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92A09" w14:textId="77777777" w:rsidR="003E37F6" w:rsidRDefault="003E37F6" w:rsidP="00BF0B69">
      <w:pPr>
        <w:spacing w:after="120" w:line="276" w:lineRule="auto"/>
        <w:jc w:val="center"/>
        <w:rPr>
          <w:rFonts w:eastAsia="Verdana" w:cs="Times New Roman"/>
          <w:b/>
          <w:bCs/>
        </w:rPr>
      </w:pPr>
    </w:p>
    <w:p w14:paraId="2FD5E230" w14:textId="54007597" w:rsidR="007805FB" w:rsidRPr="00F8022B" w:rsidRDefault="0017216C" w:rsidP="00BF0B69">
      <w:pPr>
        <w:spacing w:after="120" w:line="276" w:lineRule="auto"/>
        <w:jc w:val="center"/>
        <w:rPr>
          <w:rFonts w:eastAsia="Verdana" w:cs="Times New Roman"/>
          <w:b/>
          <w:bCs/>
        </w:rPr>
      </w:pPr>
      <w:r w:rsidRPr="00F8022B">
        <w:rPr>
          <w:rFonts w:eastAsia="Verdana" w:cs="Times New Roman"/>
          <w:b/>
          <w:bCs/>
        </w:rPr>
        <w:t xml:space="preserve">Beslutningsnotat vedrørende </w:t>
      </w:r>
      <w:r w:rsidR="007805FB" w:rsidRPr="00F8022B">
        <w:rPr>
          <w:rFonts w:eastAsia="Verdana" w:cs="Times New Roman"/>
          <w:b/>
          <w:bCs/>
        </w:rPr>
        <w:t xml:space="preserve">bestyrelsesmøde </w:t>
      </w:r>
      <w:r w:rsidR="008160B1">
        <w:rPr>
          <w:rFonts w:eastAsia="Verdana" w:cs="Times New Roman"/>
          <w:b/>
          <w:bCs/>
        </w:rPr>
        <w:t xml:space="preserve">i Grundejerforeningen </w:t>
      </w:r>
      <w:proofErr w:type="spellStart"/>
      <w:r w:rsidR="008160B1">
        <w:rPr>
          <w:rFonts w:eastAsia="Verdana" w:cs="Times New Roman"/>
          <w:b/>
          <w:bCs/>
        </w:rPr>
        <w:t>Dyrekærgård</w:t>
      </w:r>
      <w:proofErr w:type="spellEnd"/>
      <w:r w:rsidR="008160B1">
        <w:rPr>
          <w:rFonts w:eastAsia="Verdana" w:cs="Times New Roman"/>
          <w:b/>
          <w:bCs/>
        </w:rPr>
        <w:t xml:space="preserve">, </w:t>
      </w:r>
      <w:r w:rsidR="007805FB" w:rsidRPr="00F8022B">
        <w:rPr>
          <w:rFonts w:eastAsia="Verdana" w:cs="Times New Roman"/>
          <w:b/>
          <w:bCs/>
        </w:rPr>
        <w:t xml:space="preserve">afholdt </w:t>
      </w:r>
      <w:r w:rsidR="008A51D2">
        <w:rPr>
          <w:rFonts w:eastAsia="Verdana" w:cs="Times New Roman"/>
          <w:b/>
          <w:bCs/>
        </w:rPr>
        <w:t>tors</w:t>
      </w:r>
      <w:r w:rsidR="00A06679" w:rsidRPr="00F8022B">
        <w:rPr>
          <w:rFonts w:eastAsia="Verdana" w:cs="Times New Roman"/>
          <w:b/>
          <w:bCs/>
        </w:rPr>
        <w:t>dag</w:t>
      </w:r>
      <w:r w:rsidR="007805FB" w:rsidRPr="00F8022B">
        <w:rPr>
          <w:rFonts w:eastAsia="Verdana" w:cs="Times New Roman"/>
          <w:b/>
          <w:bCs/>
        </w:rPr>
        <w:t xml:space="preserve"> den </w:t>
      </w:r>
      <w:r w:rsidR="008A51D2">
        <w:rPr>
          <w:rFonts w:eastAsia="Verdana" w:cs="Times New Roman"/>
          <w:b/>
          <w:bCs/>
        </w:rPr>
        <w:t>30</w:t>
      </w:r>
      <w:r w:rsidR="007805FB" w:rsidRPr="00F8022B">
        <w:rPr>
          <w:rFonts w:eastAsia="Verdana" w:cs="Times New Roman"/>
          <w:b/>
          <w:bCs/>
        </w:rPr>
        <w:t xml:space="preserve">. </w:t>
      </w:r>
      <w:r w:rsidR="008A51D2">
        <w:rPr>
          <w:rFonts w:eastAsia="Verdana" w:cs="Times New Roman"/>
          <w:b/>
          <w:bCs/>
        </w:rPr>
        <w:t>september</w:t>
      </w:r>
      <w:r w:rsidR="00441C4C">
        <w:rPr>
          <w:rFonts w:eastAsia="Verdana" w:cs="Times New Roman"/>
          <w:b/>
          <w:bCs/>
        </w:rPr>
        <w:t xml:space="preserve"> </w:t>
      </w:r>
      <w:r w:rsidR="007805FB" w:rsidRPr="00F8022B">
        <w:rPr>
          <w:rFonts w:eastAsia="Verdana" w:cs="Times New Roman"/>
          <w:b/>
          <w:bCs/>
        </w:rPr>
        <w:t>202</w:t>
      </w:r>
      <w:r w:rsidR="00A06679" w:rsidRPr="00F8022B">
        <w:rPr>
          <w:rFonts w:eastAsia="Verdana" w:cs="Times New Roman"/>
          <w:b/>
          <w:bCs/>
        </w:rPr>
        <w:t>1</w:t>
      </w:r>
      <w:r w:rsidR="007805FB" w:rsidRPr="00F8022B">
        <w:rPr>
          <w:rFonts w:eastAsia="Verdana" w:cs="Times New Roman"/>
          <w:b/>
          <w:bCs/>
        </w:rPr>
        <w:t xml:space="preserve"> kl. </w:t>
      </w:r>
      <w:r w:rsidR="000E4B0F">
        <w:rPr>
          <w:rFonts w:eastAsia="Verdana" w:cs="Times New Roman"/>
          <w:b/>
          <w:bCs/>
        </w:rPr>
        <w:t>1</w:t>
      </w:r>
      <w:r w:rsidR="008A51D2">
        <w:rPr>
          <w:rFonts w:eastAsia="Verdana" w:cs="Times New Roman"/>
          <w:b/>
          <w:bCs/>
        </w:rPr>
        <w:t>7</w:t>
      </w:r>
      <w:r w:rsidR="00F34B14">
        <w:rPr>
          <w:rFonts w:eastAsia="Verdana" w:cs="Times New Roman"/>
          <w:b/>
          <w:bCs/>
        </w:rPr>
        <w:t>.</w:t>
      </w:r>
      <w:r w:rsidR="007805FB" w:rsidRPr="00F8022B">
        <w:rPr>
          <w:rFonts w:eastAsia="Verdana" w:cs="Times New Roman"/>
          <w:b/>
          <w:bCs/>
        </w:rPr>
        <w:t>00</w:t>
      </w:r>
      <w:r w:rsidR="00BF0B69">
        <w:rPr>
          <w:rFonts w:eastAsia="Verdana" w:cs="Times New Roman"/>
          <w:b/>
          <w:bCs/>
        </w:rPr>
        <w:t xml:space="preserve"> hos Jørgen</w:t>
      </w:r>
      <w:r w:rsidR="00A06679" w:rsidRPr="00F8022B">
        <w:rPr>
          <w:rFonts w:eastAsia="Verdana" w:cs="Times New Roman"/>
          <w:b/>
          <w:bCs/>
        </w:rPr>
        <w:t>.</w:t>
      </w:r>
    </w:p>
    <w:p w14:paraId="05C1B83E" w14:textId="77777777" w:rsidR="007805FB" w:rsidRPr="00F8022B" w:rsidRDefault="007805FB" w:rsidP="00BF0B69">
      <w:pPr>
        <w:widowControl/>
        <w:spacing w:after="120" w:line="276" w:lineRule="auto"/>
        <w:jc w:val="both"/>
        <w:rPr>
          <w:rFonts w:cs="Times New Roman"/>
          <w:color w:val="222222"/>
        </w:rPr>
      </w:pPr>
    </w:p>
    <w:p w14:paraId="0CC21F5A" w14:textId="6179BAC5" w:rsidR="00D05944" w:rsidRDefault="00E17A7B" w:rsidP="00BF0B69">
      <w:pPr>
        <w:widowControl/>
        <w:spacing w:after="120" w:line="276" w:lineRule="auto"/>
        <w:jc w:val="both"/>
        <w:rPr>
          <w:rFonts w:eastAsia="Verdana" w:cs="Times New Roman"/>
        </w:rPr>
      </w:pPr>
      <w:r w:rsidRPr="00F8022B">
        <w:rPr>
          <w:rFonts w:cs="Times New Roman"/>
          <w:color w:val="222222"/>
        </w:rPr>
        <w:t>D</w:t>
      </w:r>
      <w:r w:rsidR="00AD36E9" w:rsidRPr="00F8022B">
        <w:rPr>
          <w:rFonts w:cs="Times New Roman"/>
          <w:color w:val="222222"/>
        </w:rPr>
        <w:t xml:space="preserve">eltagere: </w:t>
      </w:r>
      <w:r w:rsidR="00AD36E9" w:rsidRPr="00F8022B">
        <w:rPr>
          <w:rFonts w:eastAsia="Verdana" w:cs="Times New Roman"/>
        </w:rPr>
        <w:t xml:space="preserve">Peter </w:t>
      </w:r>
      <w:proofErr w:type="spellStart"/>
      <w:r w:rsidR="00AD36E9" w:rsidRPr="00F8022B">
        <w:rPr>
          <w:rFonts w:eastAsia="Verdana" w:cs="Times New Roman"/>
        </w:rPr>
        <w:t>Ladischensky</w:t>
      </w:r>
      <w:proofErr w:type="spellEnd"/>
      <w:r w:rsidRPr="00F8022B">
        <w:rPr>
          <w:rFonts w:eastAsia="Verdana" w:cs="Times New Roman"/>
        </w:rPr>
        <w:t xml:space="preserve"> (PL)</w:t>
      </w:r>
      <w:r w:rsidR="00AD36E9" w:rsidRPr="00F8022B">
        <w:rPr>
          <w:rFonts w:eastAsia="Verdana" w:cs="Times New Roman"/>
        </w:rPr>
        <w:t>, Jørgen Langkjær</w:t>
      </w:r>
      <w:r w:rsidRPr="00F8022B">
        <w:rPr>
          <w:rFonts w:eastAsia="Verdana" w:cs="Times New Roman"/>
        </w:rPr>
        <w:t xml:space="preserve"> (</w:t>
      </w:r>
      <w:proofErr w:type="spellStart"/>
      <w:r w:rsidRPr="00F8022B">
        <w:rPr>
          <w:rFonts w:eastAsia="Verdana" w:cs="Times New Roman"/>
        </w:rPr>
        <w:t>JLa</w:t>
      </w:r>
      <w:proofErr w:type="spellEnd"/>
      <w:r w:rsidRPr="00F8022B">
        <w:rPr>
          <w:rFonts w:eastAsia="Verdana" w:cs="Times New Roman"/>
        </w:rPr>
        <w:t>)</w:t>
      </w:r>
      <w:r w:rsidR="00DC70A9">
        <w:rPr>
          <w:rFonts w:eastAsia="Verdana" w:cs="Times New Roman"/>
        </w:rPr>
        <w:t xml:space="preserve"> </w:t>
      </w:r>
      <w:r w:rsidRPr="00F8022B">
        <w:rPr>
          <w:rFonts w:eastAsia="Verdana" w:cs="Times New Roman"/>
        </w:rPr>
        <w:t xml:space="preserve">og Flemming Denker (FD). </w:t>
      </w:r>
    </w:p>
    <w:p w14:paraId="5CDF58BA" w14:textId="6CE97153" w:rsidR="00DC70A9" w:rsidRDefault="00DC70A9" w:rsidP="00BF0B69">
      <w:pPr>
        <w:widowControl/>
        <w:spacing w:after="120" w:line="276" w:lineRule="auto"/>
        <w:jc w:val="both"/>
        <w:rPr>
          <w:rFonts w:eastAsia="Verdana" w:cs="Times New Roman"/>
        </w:rPr>
      </w:pPr>
      <w:r w:rsidRPr="00F8022B">
        <w:rPr>
          <w:rFonts w:eastAsia="Verdana" w:cs="Times New Roman"/>
        </w:rPr>
        <w:t>Flemming Joensen (FJ)</w:t>
      </w:r>
      <w:r>
        <w:rPr>
          <w:rFonts w:eastAsia="Verdana" w:cs="Times New Roman"/>
        </w:rPr>
        <w:t xml:space="preserve"> deltog via </w:t>
      </w:r>
      <w:r w:rsidR="00486837">
        <w:rPr>
          <w:rFonts w:eastAsia="Verdana" w:cs="Times New Roman"/>
        </w:rPr>
        <w:t>Zoom</w:t>
      </w:r>
      <w:r>
        <w:rPr>
          <w:rFonts w:eastAsia="Verdana" w:cs="Times New Roman"/>
        </w:rPr>
        <w:t>.</w:t>
      </w:r>
    </w:p>
    <w:p w14:paraId="4277CC68" w14:textId="3C803551" w:rsidR="00DC70A9" w:rsidRDefault="00DC70A9" w:rsidP="00BF0B69">
      <w:pPr>
        <w:widowControl/>
        <w:spacing w:after="120" w:line="276" w:lineRule="auto"/>
        <w:jc w:val="both"/>
        <w:rPr>
          <w:rFonts w:eastAsia="Verdana" w:cs="Times New Roman"/>
        </w:rPr>
      </w:pPr>
      <w:r>
        <w:rPr>
          <w:rFonts w:eastAsia="Verdana" w:cs="Times New Roman"/>
        </w:rPr>
        <w:t xml:space="preserve">Fraværende: </w:t>
      </w:r>
      <w:r w:rsidRPr="00F8022B">
        <w:rPr>
          <w:rFonts w:eastAsia="Verdana" w:cs="Times New Roman"/>
        </w:rPr>
        <w:t xml:space="preserve">Johannes </w:t>
      </w:r>
      <w:proofErr w:type="spellStart"/>
      <w:r w:rsidRPr="00F8022B">
        <w:rPr>
          <w:rFonts w:eastAsia="Verdana" w:cs="Times New Roman"/>
        </w:rPr>
        <w:t>Luef</w:t>
      </w:r>
      <w:proofErr w:type="spellEnd"/>
      <w:r w:rsidRPr="00F8022B">
        <w:rPr>
          <w:rFonts w:eastAsia="Verdana" w:cs="Times New Roman"/>
        </w:rPr>
        <w:t xml:space="preserve"> (</w:t>
      </w:r>
      <w:proofErr w:type="spellStart"/>
      <w:r w:rsidRPr="00F8022B">
        <w:rPr>
          <w:rFonts w:eastAsia="Verdana" w:cs="Times New Roman"/>
        </w:rPr>
        <w:t>JL</w:t>
      </w:r>
      <w:r>
        <w:rPr>
          <w:rFonts w:eastAsia="Verdana" w:cs="Times New Roman"/>
        </w:rPr>
        <w:t>u</w:t>
      </w:r>
      <w:proofErr w:type="spellEnd"/>
      <w:r w:rsidRPr="00F8022B">
        <w:rPr>
          <w:rFonts w:eastAsia="Verdana" w:cs="Times New Roman"/>
        </w:rPr>
        <w:t>)</w:t>
      </w:r>
      <w:r>
        <w:rPr>
          <w:rFonts w:eastAsia="Verdana" w:cs="Times New Roman"/>
        </w:rPr>
        <w:t>.</w:t>
      </w:r>
    </w:p>
    <w:p w14:paraId="10C0A3BE" w14:textId="30AC115A" w:rsidR="00A76728" w:rsidRPr="00A76728" w:rsidRDefault="00A76728" w:rsidP="00BF0B69">
      <w:pPr>
        <w:widowControl/>
        <w:spacing w:after="120" w:line="276" w:lineRule="auto"/>
        <w:jc w:val="both"/>
        <w:rPr>
          <w:rFonts w:eastAsia="Verdana" w:cs="Times New Roman"/>
        </w:rPr>
      </w:pPr>
      <w:r w:rsidRPr="00A76728">
        <w:rPr>
          <w:rFonts w:eastAsia="Verdana" w:cs="Times New Roman"/>
        </w:rPr>
        <w:t>Dagsorden</w:t>
      </w:r>
      <w:r w:rsidR="00BF0B69">
        <w:rPr>
          <w:rFonts w:eastAsia="Verdana" w:cs="Times New Roman"/>
        </w:rPr>
        <w:t>:</w:t>
      </w:r>
    </w:p>
    <w:p w14:paraId="49567AE0" w14:textId="37062944" w:rsidR="00A76728" w:rsidRPr="007960F1" w:rsidRDefault="00A76728" w:rsidP="00BF0B69">
      <w:pPr>
        <w:widowControl/>
        <w:numPr>
          <w:ilvl w:val="0"/>
          <w:numId w:val="10"/>
        </w:numPr>
        <w:spacing w:after="120" w:line="276" w:lineRule="auto"/>
        <w:jc w:val="both"/>
        <w:rPr>
          <w:rFonts w:eastAsia="Verdana" w:cs="Times New Roman"/>
          <w:b/>
          <w:bCs/>
        </w:rPr>
      </w:pPr>
      <w:r w:rsidRPr="007960F1">
        <w:rPr>
          <w:rFonts w:eastAsia="Verdana" w:cs="Times New Roman"/>
          <w:b/>
          <w:bCs/>
        </w:rPr>
        <w:t>Godkendelse af referat fra sidste møde den 26. juni</w:t>
      </w:r>
      <w:r w:rsidR="00BF0B69" w:rsidRPr="007960F1">
        <w:rPr>
          <w:rFonts w:eastAsia="Verdana" w:cs="Times New Roman"/>
          <w:b/>
          <w:bCs/>
        </w:rPr>
        <w:t xml:space="preserve"> 2021.</w:t>
      </w:r>
    </w:p>
    <w:p w14:paraId="576826F4" w14:textId="1F1FEF9D" w:rsidR="00DC70A9" w:rsidRDefault="00DC70A9" w:rsidP="00BF0B69">
      <w:pPr>
        <w:widowControl/>
        <w:spacing w:after="120" w:line="276" w:lineRule="auto"/>
        <w:ind w:left="720"/>
        <w:jc w:val="both"/>
        <w:rPr>
          <w:rFonts w:eastAsia="Verdana" w:cs="Times New Roman"/>
        </w:rPr>
      </w:pPr>
      <w:r>
        <w:rPr>
          <w:rFonts w:eastAsia="Verdana" w:cs="Times New Roman"/>
        </w:rPr>
        <w:t>Referatet blev godkendt.</w:t>
      </w:r>
    </w:p>
    <w:p w14:paraId="27381528" w14:textId="77777777" w:rsidR="007960F1" w:rsidRPr="00A76728" w:rsidRDefault="007960F1" w:rsidP="00BF0B69">
      <w:pPr>
        <w:widowControl/>
        <w:spacing w:after="120" w:line="276" w:lineRule="auto"/>
        <w:ind w:left="720"/>
        <w:jc w:val="both"/>
        <w:rPr>
          <w:rFonts w:eastAsia="Verdana" w:cs="Times New Roman"/>
        </w:rPr>
      </w:pPr>
    </w:p>
    <w:p w14:paraId="15B4CED3" w14:textId="5767F380" w:rsidR="00A76728" w:rsidRDefault="00A76728" w:rsidP="00BF0B69">
      <w:pPr>
        <w:widowControl/>
        <w:numPr>
          <w:ilvl w:val="0"/>
          <w:numId w:val="10"/>
        </w:numPr>
        <w:spacing w:after="120" w:line="276" w:lineRule="auto"/>
        <w:jc w:val="both"/>
        <w:rPr>
          <w:rFonts w:eastAsia="Verdana" w:cs="Times New Roman"/>
        </w:rPr>
      </w:pPr>
      <w:r w:rsidRPr="007960F1">
        <w:rPr>
          <w:rFonts w:eastAsia="Verdana" w:cs="Times New Roman"/>
          <w:b/>
          <w:bCs/>
        </w:rPr>
        <w:t>Vejprojekt, status og status på betalinger til EKJ</w:t>
      </w:r>
      <w:r w:rsidR="00E66921">
        <w:rPr>
          <w:rFonts w:eastAsia="Verdana" w:cs="Times New Roman"/>
        </w:rPr>
        <w:t>.</w:t>
      </w:r>
    </w:p>
    <w:p w14:paraId="169C1094" w14:textId="7E8EE108" w:rsidR="007960F1" w:rsidRDefault="007960F1" w:rsidP="00BF0B69">
      <w:pPr>
        <w:widowControl/>
        <w:spacing w:after="120" w:line="276" w:lineRule="auto"/>
        <w:jc w:val="both"/>
        <w:rPr>
          <w:rFonts w:eastAsia="Verdana" w:cs="Times New Roman"/>
        </w:rPr>
      </w:pPr>
      <w:r>
        <w:rPr>
          <w:rFonts w:eastAsia="Verdana" w:cs="Times New Roman"/>
        </w:rPr>
        <w:t xml:space="preserve">Til mødet forelå en af </w:t>
      </w:r>
      <w:proofErr w:type="spellStart"/>
      <w:r>
        <w:rPr>
          <w:rFonts w:eastAsia="Verdana" w:cs="Times New Roman"/>
        </w:rPr>
        <w:t>JLu</w:t>
      </w:r>
      <w:proofErr w:type="spellEnd"/>
      <w:r>
        <w:rPr>
          <w:rFonts w:eastAsia="Verdana" w:cs="Times New Roman"/>
        </w:rPr>
        <w:t xml:space="preserve"> udarbejdet oversigten over betalinger til EKJ.</w:t>
      </w:r>
    </w:p>
    <w:p w14:paraId="49F553D6" w14:textId="41179A0C" w:rsidR="00E66921" w:rsidRDefault="00E66921" w:rsidP="00BF0B69">
      <w:pPr>
        <w:widowControl/>
        <w:spacing w:after="120" w:line="276" w:lineRule="auto"/>
        <w:jc w:val="both"/>
        <w:rPr>
          <w:rFonts w:eastAsia="Verdana" w:cs="Times New Roman"/>
        </w:rPr>
      </w:pPr>
      <w:r>
        <w:rPr>
          <w:rFonts w:eastAsia="Verdana" w:cs="Times New Roman"/>
        </w:rPr>
        <w:t>I forbindelse med udbud af renoveringsarbejdet for nylig stillede entreprenørerne spørgsmål til underlaget, idet det ud fra deres opfattelse stillede sig usikkert</w:t>
      </w:r>
      <w:r w:rsidR="007960F1">
        <w:rPr>
          <w:rFonts w:eastAsia="Verdana" w:cs="Times New Roman"/>
        </w:rPr>
        <w:t xml:space="preserve">, </w:t>
      </w:r>
      <w:r>
        <w:rPr>
          <w:rFonts w:eastAsia="Verdana" w:cs="Times New Roman"/>
        </w:rPr>
        <w:t>om der kunne ske en fræsning</w:t>
      </w:r>
      <w:r w:rsidR="00BF0B69">
        <w:rPr>
          <w:rFonts w:eastAsia="Verdana" w:cs="Times New Roman"/>
        </w:rPr>
        <w:t>: (</w:t>
      </w:r>
      <w:r w:rsidR="00BF0B69" w:rsidRPr="00BF0B69">
        <w:rPr>
          <w:rFonts w:eastAsia="Verdana" w:cs="Times New Roman"/>
          <w:i/>
          <w:iCs/>
        </w:rPr>
        <w:t>asfaltbelægningers opbygning, ift. den aftalte udbudte løsning, og om udførelsen fortsat kan/skal</w:t>
      </w:r>
      <w:r w:rsidR="00BF0B69">
        <w:rPr>
          <w:rFonts w:eastAsia="Verdana" w:cs="Times New Roman"/>
          <w:i/>
          <w:iCs/>
        </w:rPr>
        <w:t xml:space="preserve"> </w:t>
      </w:r>
      <w:r w:rsidR="00BF0B69" w:rsidRPr="00BF0B69">
        <w:rPr>
          <w:rFonts w:eastAsia="Verdana" w:cs="Times New Roman"/>
          <w:i/>
          <w:iCs/>
        </w:rPr>
        <w:t>indeholde dybdefræsning</w:t>
      </w:r>
      <w:r>
        <w:rPr>
          <w:rFonts w:eastAsia="Verdana" w:cs="Times New Roman"/>
        </w:rPr>
        <w:t>.</w:t>
      </w:r>
      <w:r w:rsidR="00BF0B69">
        <w:rPr>
          <w:rFonts w:eastAsia="Verdana" w:cs="Times New Roman"/>
        </w:rPr>
        <w:t>)</w:t>
      </w:r>
    </w:p>
    <w:p w14:paraId="08AC8091" w14:textId="77777777" w:rsidR="007960F1" w:rsidRDefault="00E66921" w:rsidP="00BF0B69">
      <w:pPr>
        <w:spacing w:line="276" w:lineRule="auto"/>
        <w:jc w:val="both"/>
      </w:pPr>
      <w:r w:rsidRPr="00B52D95">
        <w:t>På denne baggrund har EKJ udarbejdet et notat, der totalt ændrer billedet af de eksisterende veje</w:t>
      </w:r>
      <w:r w:rsidR="00B52D95" w:rsidRPr="00B52D95">
        <w:t xml:space="preserve"> </w:t>
      </w:r>
      <w:r w:rsidR="00BF0B69">
        <w:t xml:space="preserve">i det </w:t>
      </w:r>
      <w:r w:rsidR="00BF0B69" w:rsidRPr="007960F1">
        <w:rPr>
          <w:u w:val="single"/>
        </w:rPr>
        <w:t>oprindelige notat</w:t>
      </w:r>
      <w:r w:rsidR="00BF0B69">
        <w:t xml:space="preserve"> </w:t>
      </w:r>
      <w:r w:rsidR="00B52D95">
        <w:t>(</w:t>
      </w:r>
      <w:r w:rsidRPr="00B52D95">
        <w:rPr>
          <w:i/>
          <w:iCs/>
        </w:rPr>
        <w:t>Det</w:t>
      </w:r>
      <w:r w:rsidR="00B52D95" w:rsidRPr="00B52D95">
        <w:rPr>
          <w:i/>
          <w:iCs/>
        </w:rPr>
        <w:t xml:space="preserve"> </w:t>
      </w:r>
      <w:r w:rsidRPr="00B52D95">
        <w:rPr>
          <w:i/>
          <w:iCs/>
        </w:rPr>
        <w:t xml:space="preserve">anbefales at foretage en udskiftning af </w:t>
      </w:r>
      <w:r w:rsidRPr="00BF0B69">
        <w:rPr>
          <w:i/>
          <w:iCs/>
        </w:rPr>
        <w:t>slidlag</w:t>
      </w:r>
      <w:r w:rsidRPr="00BF0B69">
        <w:rPr>
          <w:b/>
          <w:bCs/>
          <w:i/>
          <w:iCs/>
        </w:rPr>
        <w:t xml:space="preserve"> da vejkassen ellers vurderes til at være i ok stand</w:t>
      </w:r>
      <w:r w:rsidRPr="00B52D95">
        <w:t xml:space="preserve">. </w:t>
      </w:r>
      <w:r w:rsidRPr="00B52D95">
        <w:rPr>
          <w:i/>
          <w:iCs/>
        </w:rPr>
        <w:t>I</w:t>
      </w:r>
      <w:r w:rsidR="00B52D95" w:rsidRPr="00B52D95">
        <w:rPr>
          <w:i/>
          <w:iCs/>
        </w:rPr>
        <w:t xml:space="preserve"> </w:t>
      </w:r>
      <w:r w:rsidRPr="00B52D95">
        <w:rPr>
          <w:i/>
          <w:iCs/>
        </w:rPr>
        <w:t>samme ombæring fritlægges asfalten helt ud til kanten heraf og asfalten tilpasses vejbrønde og dæksler</w:t>
      </w:r>
      <w:r w:rsidR="00B52D95" w:rsidRPr="00B52D95">
        <w:rPr>
          <w:i/>
          <w:iCs/>
        </w:rPr>
        <w:t xml:space="preserve"> </w:t>
      </w:r>
      <w:r w:rsidRPr="00B52D95">
        <w:rPr>
          <w:i/>
          <w:iCs/>
        </w:rPr>
        <w:t>på strækningen</w:t>
      </w:r>
      <w:r w:rsidR="00B52D95" w:rsidRPr="00B52D95">
        <w:t>)</w:t>
      </w:r>
      <w:r w:rsidRPr="00B52D95">
        <w:t xml:space="preserve">. </w:t>
      </w:r>
    </w:p>
    <w:p w14:paraId="7523259B" w14:textId="0DBCBF4C" w:rsidR="008B7E92" w:rsidRPr="008B7E92" w:rsidRDefault="00E66921" w:rsidP="00BF0B69">
      <w:pPr>
        <w:spacing w:line="276" w:lineRule="auto"/>
        <w:jc w:val="both"/>
        <w:rPr>
          <w:i/>
          <w:iCs/>
        </w:rPr>
      </w:pPr>
      <w:r w:rsidRPr="00B52D95">
        <w:t>Nu anbefales det således, at der skal ske en helt ny opbygning af vej – subsidiært</w:t>
      </w:r>
      <w:r w:rsidR="008B7E92">
        <w:t>:</w:t>
      </w:r>
      <w:r w:rsidRPr="00B52D95">
        <w:t xml:space="preserve"> </w:t>
      </w:r>
      <w:r w:rsidR="008B7E92">
        <w:t>(</w:t>
      </w:r>
      <w:r w:rsidR="008B7E92" w:rsidRPr="008B7E92">
        <w:rPr>
          <w:i/>
          <w:iCs/>
        </w:rPr>
        <w:t>Totaludskiftning – Hvor vejkassen er veldrænet.</w:t>
      </w:r>
      <w:r w:rsidR="00BF0B69">
        <w:rPr>
          <w:i/>
          <w:iCs/>
        </w:rPr>
        <w:t xml:space="preserve"> </w:t>
      </w:r>
      <w:r w:rsidR="008B7E92" w:rsidRPr="008B7E92">
        <w:rPr>
          <w:i/>
          <w:iCs/>
        </w:rPr>
        <w:t xml:space="preserve">Hele nuværende vejkasse registreres, og slidlag + </w:t>
      </w:r>
      <w:proofErr w:type="spellStart"/>
      <w:r w:rsidR="008B7E92" w:rsidRPr="008B7E92">
        <w:rPr>
          <w:i/>
          <w:iCs/>
        </w:rPr>
        <w:t>asfaltmakadam</w:t>
      </w:r>
      <w:proofErr w:type="spellEnd"/>
      <w:r w:rsidR="008B7E92" w:rsidRPr="008B7E92">
        <w:rPr>
          <w:i/>
          <w:iCs/>
        </w:rPr>
        <w:t xml:space="preserve"> fjernes. Der udlægges GAB som </w:t>
      </w:r>
      <w:proofErr w:type="gramStart"/>
      <w:r w:rsidR="008B7E92" w:rsidRPr="008B7E92">
        <w:rPr>
          <w:i/>
          <w:iCs/>
        </w:rPr>
        <w:t>bunden</w:t>
      </w:r>
      <w:r w:rsidR="007960F1">
        <w:rPr>
          <w:i/>
          <w:iCs/>
        </w:rPr>
        <w:t xml:space="preserve"> </w:t>
      </w:r>
      <w:r w:rsidR="008B7E92" w:rsidRPr="008B7E92">
        <w:rPr>
          <w:i/>
          <w:iCs/>
        </w:rPr>
        <w:t>bærelag</w:t>
      </w:r>
      <w:proofErr w:type="gramEnd"/>
      <w:r w:rsidR="008B7E92" w:rsidRPr="008B7E92">
        <w:rPr>
          <w:i/>
          <w:iCs/>
        </w:rPr>
        <w:t xml:space="preserve">. Der udlægges ny slidlag. Der skal foretages miljøscreening, og det skal påregnes deponeringsafgifter for forurenet jord, mv. Denne løsning kan såfremt vejkassen er veldrænet, være en </w:t>
      </w:r>
      <w:proofErr w:type="gramStart"/>
      <w:r w:rsidR="008B7E92" w:rsidRPr="008B7E92">
        <w:rPr>
          <w:i/>
          <w:iCs/>
        </w:rPr>
        <w:t>ligeså</w:t>
      </w:r>
      <w:proofErr w:type="gramEnd"/>
      <w:r w:rsidR="008B7E92" w:rsidRPr="008B7E92">
        <w:rPr>
          <w:i/>
          <w:iCs/>
        </w:rPr>
        <w:t xml:space="preserve"> god teknisk løsning som A. Er den </w:t>
      </w:r>
      <w:proofErr w:type="spellStart"/>
      <w:r w:rsidR="008B7E92" w:rsidRPr="008B7E92">
        <w:rPr>
          <w:i/>
          <w:iCs/>
        </w:rPr>
        <w:t>næstdyreste</w:t>
      </w:r>
      <w:proofErr w:type="spellEnd"/>
      <w:r w:rsidR="008B7E92" w:rsidRPr="008B7E92">
        <w:rPr>
          <w:i/>
          <w:iCs/>
        </w:rPr>
        <w:t xml:space="preserve"> løsning – formentlig 300 – 500 kr. pr. m2 vej.</w:t>
      </w:r>
    </w:p>
    <w:p w14:paraId="09F4CA1C" w14:textId="1F8BA8B7" w:rsidR="00E66921" w:rsidRDefault="008B7E92" w:rsidP="00BF0B69">
      <w:pPr>
        <w:spacing w:line="276" w:lineRule="auto"/>
        <w:jc w:val="both"/>
        <w:rPr>
          <w:i/>
          <w:iCs/>
        </w:rPr>
      </w:pPr>
      <w:r w:rsidRPr="008B7E92">
        <w:rPr>
          <w:i/>
          <w:iCs/>
        </w:rPr>
        <w:t>Det er på nuværende grundlag ikke fundet sandsynligt at vejkassen er veldrænet, og derfor bør yderligere undersøgelser iværksættes, af hensyn til opnåelse af længst mulig levetid. Såfremt der foretages supplerende undersøgelser, og at disse ikke bakker op om de nødvendige lagtykkelser for Bundsikring og stabilgrus, kan udbuddet afblæses, og endelig løsning tages op til fornyet overvejelse.)</w:t>
      </w:r>
    </w:p>
    <w:p w14:paraId="4BD43FB5" w14:textId="77777777" w:rsidR="00BF0B69" w:rsidRPr="008B7E92" w:rsidRDefault="00BF0B69" w:rsidP="00BF0B69">
      <w:pPr>
        <w:spacing w:line="276" w:lineRule="auto"/>
        <w:jc w:val="both"/>
        <w:rPr>
          <w:i/>
          <w:iCs/>
        </w:rPr>
      </w:pPr>
    </w:p>
    <w:p w14:paraId="29A8ED14" w14:textId="77777777" w:rsidR="007960F1" w:rsidRPr="007960F1" w:rsidRDefault="00BF0B69" w:rsidP="007960F1">
      <w:pPr>
        <w:pStyle w:val="Listeafsnit"/>
        <w:widowControl/>
        <w:numPr>
          <w:ilvl w:val="0"/>
          <w:numId w:val="11"/>
        </w:numPr>
        <w:spacing w:after="120" w:line="276" w:lineRule="auto"/>
        <w:jc w:val="both"/>
        <w:rPr>
          <w:rFonts w:eastAsia="Verdana" w:cs="Times New Roman"/>
        </w:rPr>
      </w:pPr>
      <w:r w:rsidRPr="007960F1">
        <w:rPr>
          <w:rFonts w:eastAsia="Verdana" w:cs="Times New Roman"/>
        </w:rPr>
        <w:t xml:space="preserve">På denne baggrund aftaltes det, at der snarest skal afholdes et møde med </w:t>
      </w:r>
      <w:r w:rsidR="00736DBC" w:rsidRPr="007960F1">
        <w:rPr>
          <w:rFonts w:eastAsia="Verdana" w:cs="Times New Roman"/>
        </w:rPr>
        <w:t>Thomas</w:t>
      </w:r>
      <w:r w:rsidRPr="007960F1">
        <w:rPr>
          <w:rFonts w:eastAsia="Verdana" w:cs="Times New Roman"/>
        </w:rPr>
        <w:t xml:space="preserve">, hvor han skal forklare, hvorledes der kan ske en så forskellig vurdering af den bestående vejkasse mv. </w:t>
      </w:r>
      <w:r w:rsidR="00A05027" w:rsidRPr="007960F1">
        <w:rPr>
          <w:rFonts w:eastAsia="Verdana" w:cs="Times New Roman"/>
        </w:rPr>
        <w:t xml:space="preserve">med henblik på dekort af rådgiverhonoraret. </w:t>
      </w:r>
      <w:r w:rsidRPr="007960F1">
        <w:rPr>
          <w:rFonts w:eastAsia="Verdana" w:cs="Times New Roman"/>
        </w:rPr>
        <w:t>Vi har jo netop antaget en rådgivende ingeniør for at få et klart billede af, hvad det er</w:t>
      </w:r>
      <w:r w:rsidR="00A05027" w:rsidRPr="007960F1">
        <w:rPr>
          <w:rFonts w:eastAsia="Verdana" w:cs="Times New Roman"/>
        </w:rPr>
        <w:t>,</w:t>
      </w:r>
      <w:r w:rsidRPr="007960F1">
        <w:rPr>
          <w:rFonts w:eastAsia="Verdana" w:cs="Times New Roman"/>
        </w:rPr>
        <w:t xml:space="preserve"> vi skal have. </w:t>
      </w:r>
    </w:p>
    <w:p w14:paraId="7BE43D93" w14:textId="1D037B96" w:rsidR="00736DBC" w:rsidRPr="007960F1" w:rsidRDefault="00BF0B69" w:rsidP="007960F1">
      <w:pPr>
        <w:pStyle w:val="Listeafsnit"/>
        <w:widowControl/>
        <w:numPr>
          <w:ilvl w:val="0"/>
          <w:numId w:val="11"/>
        </w:numPr>
        <w:spacing w:after="120" w:line="276" w:lineRule="auto"/>
        <w:jc w:val="both"/>
        <w:rPr>
          <w:rFonts w:eastAsia="Verdana" w:cs="Times New Roman"/>
        </w:rPr>
      </w:pPr>
      <w:r w:rsidRPr="007960F1">
        <w:rPr>
          <w:rFonts w:eastAsia="Verdana" w:cs="Times New Roman"/>
        </w:rPr>
        <w:t xml:space="preserve">Han skal samtidig have besked om, at det </w:t>
      </w:r>
      <w:proofErr w:type="spellStart"/>
      <w:r w:rsidRPr="007960F1">
        <w:rPr>
          <w:rFonts w:eastAsia="Verdana" w:cs="Times New Roman"/>
        </w:rPr>
        <w:t>nuv</w:t>
      </w:r>
      <w:proofErr w:type="spellEnd"/>
      <w:r w:rsidRPr="007960F1">
        <w:rPr>
          <w:rFonts w:eastAsia="Verdana" w:cs="Times New Roman"/>
        </w:rPr>
        <w:t>. udbud skal aflyses</w:t>
      </w:r>
      <w:r w:rsidR="00A05027" w:rsidRPr="007960F1">
        <w:rPr>
          <w:rFonts w:eastAsia="Verdana" w:cs="Times New Roman"/>
        </w:rPr>
        <w:t>/</w:t>
      </w:r>
      <w:r w:rsidRPr="007960F1">
        <w:rPr>
          <w:rFonts w:eastAsia="Verdana" w:cs="Times New Roman"/>
        </w:rPr>
        <w:t xml:space="preserve"> udsættes.</w:t>
      </w:r>
    </w:p>
    <w:p w14:paraId="1A46A330" w14:textId="6B0A221B" w:rsidR="00BF0B69" w:rsidRPr="007960F1" w:rsidRDefault="00BF0B69" w:rsidP="007960F1">
      <w:pPr>
        <w:pStyle w:val="Listeafsnit"/>
        <w:widowControl/>
        <w:numPr>
          <w:ilvl w:val="0"/>
          <w:numId w:val="11"/>
        </w:numPr>
        <w:spacing w:after="120" w:line="276" w:lineRule="auto"/>
        <w:jc w:val="both"/>
        <w:rPr>
          <w:rFonts w:eastAsia="Verdana" w:cs="Times New Roman"/>
        </w:rPr>
      </w:pPr>
      <w:r w:rsidRPr="007960F1">
        <w:rPr>
          <w:rFonts w:eastAsia="Verdana" w:cs="Times New Roman"/>
        </w:rPr>
        <w:t>I notatet lægges der op til yderligere undersøgelser, der snarest skal iværksættes.</w:t>
      </w:r>
    </w:p>
    <w:p w14:paraId="7ECB5765" w14:textId="2E31B726" w:rsidR="00BF0B69" w:rsidRPr="007960F1" w:rsidRDefault="00BF0B69" w:rsidP="007960F1">
      <w:pPr>
        <w:pStyle w:val="Listeafsnit"/>
        <w:widowControl/>
        <w:numPr>
          <w:ilvl w:val="0"/>
          <w:numId w:val="11"/>
        </w:numPr>
        <w:spacing w:after="120" w:line="276" w:lineRule="auto"/>
        <w:jc w:val="both"/>
        <w:rPr>
          <w:rFonts w:eastAsia="Verdana" w:cs="Times New Roman"/>
        </w:rPr>
      </w:pPr>
      <w:r w:rsidRPr="007960F1">
        <w:rPr>
          <w:rFonts w:eastAsia="Verdana" w:cs="Times New Roman"/>
        </w:rPr>
        <w:lastRenderedPageBreak/>
        <w:t xml:space="preserve">På den nye baggrund skal de forskellige løsninger </w:t>
      </w:r>
      <w:r w:rsidRPr="00426D64">
        <w:rPr>
          <w:rFonts w:eastAsia="Verdana" w:cs="Times New Roman"/>
          <w:u w:val="single"/>
        </w:rPr>
        <w:t>nøje</w:t>
      </w:r>
      <w:r w:rsidRPr="007960F1">
        <w:rPr>
          <w:rFonts w:eastAsia="Verdana" w:cs="Times New Roman"/>
        </w:rPr>
        <w:t xml:space="preserve"> gennemgås således at vi til generalforsamlingen kan fremlægge et nyt forslag, der formentlig vil indeholde</w:t>
      </w:r>
      <w:r w:rsidR="00A05027" w:rsidRPr="007960F1">
        <w:rPr>
          <w:rFonts w:eastAsia="Verdana" w:cs="Times New Roman"/>
        </w:rPr>
        <w:t xml:space="preserve"> væsentlig øgede udgifter til en renovering af primærvejene (en mulig ekstrabetaling på omkring 5.000 kr. pr. medlem).</w:t>
      </w:r>
    </w:p>
    <w:p w14:paraId="539C802A" w14:textId="1C9458DB" w:rsidR="00A05027" w:rsidRPr="00426D64" w:rsidRDefault="00A05027" w:rsidP="00426D64">
      <w:pPr>
        <w:pStyle w:val="Listeafsnit"/>
        <w:widowControl/>
        <w:numPr>
          <w:ilvl w:val="0"/>
          <w:numId w:val="11"/>
        </w:numPr>
        <w:spacing w:after="120" w:line="276" w:lineRule="auto"/>
        <w:jc w:val="both"/>
        <w:rPr>
          <w:rFonts w:eastAsia="Verdana" w:cs="Times New Roman"/>
        </w:rPr>
      </w:pPr>
      <w:r w:rsidRPr="00426D64">
        <w:rPr>
          <w:rFonts w:eastAsia="Verdana" w:cs="Times New Roman"/>
        </w:rPr>
        <w:t xml:space="preserve">Godkendes dette af generalforsamlingen skal der indhentes tilbud, og </w:t>
      </w:r>
      <w:proofErr w:type="gramStart"/>
      <w:r w:rsidRPr="00426D64">
        <w:rPr>
          <w:rFonts w:eastAsia="Verdana" w:cs="Times New Roman"/>
        </w:rPr>
        <w:t>det tilbud</w:t>
      </w:r>
      <w:r w:rsidR="00426D64">
        <w:rPr>
          <w:rFonts w:eastAsia="Verdana" w:cs="Times New Roman"/>
        </w:rPr>
        <w:t>det</w:t>
      </w:r>
      <w:proofErr w:type="gramEnd"/>
      <w:r w:rsidRPr="00426D64">
        <w:rPr>
          <w:rFonts w:eastAsia="Verdana" w:cs="Times New Roman"/>
        </w:rPr>
        <w:t xml:space="preserve"> skal forelægges på en ekstraordinær generalforsamling med henblik på arbejdets udførelse i foråret 2022.</w:t>
      </w:r>
    </w:p>
    <w:p w14:paraId="49C8A602" w14:textId="13658B0E" w:rsidR="00A05027" w:rsidRDefault="00A05027" w:rsidP="00BF0B69">
      <w:pPr>
        <w:widowControl/>
        <w:spacing w:after="120" w:line="276" w:lineRule="auto"/>
        <w:jc w:val="both"/>
        <w:rPr>
          <w:rFonts w:eastAsia="Verdana" w:cs="Times New Roman"/>
        </w:rPr>
      </w:pPr>
      <w:r>
        <w:rPr>
          <w:rFonts w:eastAsia="Verdana" w:cs="Times New Roman"/>
        </w:rPr>
        <w:t>Naturligvis skal generalforsamlingen også orienteres om ”skærveforslaget” som ikke kunne anbefales på bestyrelsesmødet – tværtimod blev det frarådet meget kraftigt.</w:t>
      </w:r>
    </w:p>
    <w:p w14:paraId="16417CAD" w14:textId="56E1F3FB" w:rsidR="00736DBC" w:rsidRDefault="00A05027" w:rsidP="00BF0B69">
      <w:pPr>
        <w:widowControl/>
        <w:spacing w:after="120" w:line="276" w:lineRule="auto"/>
        <w:jc w:val="both"/>
        <w:rPr>
          <w:rFonts w:eastAsia="Verdana" w:cs="Times New Roman"/>
        </w:rPr>
      </w:pPr>
      <w:r>
        <w:rPr>
          <w:rFonts w:eastAsia="Verdana" w:cs="Times New Roman"/>
        </w:rPr>
        <w:t xml:space="preserve">I møderne med EKJ deltager </w:t>
      </w:r>
      <w:proofErr w:type="spellStart"/>
      <w:r>
        <w:rPr>
          <w:rFonts w:eastAsia="Verdana" w:cs="Times New Roman"/>
        </w:rPr>
        <w:t>JLa</w:t>
      </w:r>
      <w:proofErr w:type="spellEnd"/>
      <w:r>
        <w:rPr>
          <w:rFonts w:eastAsia="Verdana" w:cs="Times New Roman"/>
        </w:rPr>
        <w:t xml:space="preserve"> og FD.</w:t>
      </w:r>
    </w:p>
    <w:p w14:paraId="3559D7B9" w14:textId="77777777" w:rsidR="00A05027" w:rsidRPr="00A76728" w:rsidRDefault="00A05027" w:rsidP="00BF0B69">
      <w:pPr>
        <w:widowControl/>
        <w:spacing w:after="120" w:line="276" w:lineRule="auto"/>
        <w:jc w:val="both"/>
        <w:rPr>
          <w:rFonts w:eastAsia="Verdana" w:cs="Times New Roman"/>
        </w:rPr>
      </w:pPr>
    </w:p>
    <w:p w14:paraId="546F3A43" w14:textId="52B5B17E" w:rsidR="00A76728" w:rsidRPr="00426D64" w:rsidRDefault="00A76728" w:rsidP="00BF0B69">
      <w:pPr>
        <w:widowControl/>
        <w:numPr>
          <w:ilvl w:val="0"/>
          <w:numId w:val="10"/>
        </w:numPr>
        <w:spacing w:after="120" w:line="276" w:lineRule="auto"/>
        <w:jc w:val="both"/>
        <w:rPr>
          <w:rFonts w:eastAsia="Verdana" w:cs="Times New Roman"/>
          <w:b/>
          <w:bCs/>
        </w:rPr>
      </w:pPr>
      <w:r w:rsidRPr="00426D64">
        <w:rPr>
          <w:rFonts w:eastAsia="Verdana" w:cs="Times New Roman"/>
          <w:b/>
          <w:bCs/>
        </w:rPr>
        <w:t>Økonomioverblik indeværende år (UDGÅR)</w:t>
      </w:r>
    </w:p>
    <w:p w14:paraId="1F670E16" w14:textId="77777777" w:rsidR="00A05027" w:rsidRPr="00A76728" w:rsidRDefault="00A05027" w:rsidP="00A05027">
      <w:pPr>
        <w:widowControl/>
        <w:spacing w:after="120" w:line="276" w:lineRule="auto"/>
        <w:ind w:left="720"/>
        <w:jc w:val="both"/>
        <w:rPr>
          <w:rFonts w:eastAsia="Verdana" w:cs="Times New Roman"/>
        </w:rPr>
      </w:pPr>
    </w:p>
    <w:p w14:paraId="4A1AEC5D" w14:textId="586A1C61" w:rsidR="00A76728" w:rsidRPr="00426D64" w:rsidRDefault="00A76728" w:rsidP="00BF0B69">
      <w:pPr>
        <w:widowControl/>
        <w:numPr>
          <w:ilvl w:val="0"/>
          <w:numId w:val="10"/>
        </w:numPr>
        <w:spacing w:after="120" w:line="276" w:lineRule="auto"/>
        <w:jc w:val="both"/>
        <w:rPr>
          <w:rFonts w:eastAsia="Verdana" w:cs="Times New Roman"/>
          <w:b/>
          <w:bCs/>
        </w:rPr>
      </w:pPr>
      <w:r w:rsidRPr="00426D64">
        <w:rPr>
          <w:rFonts w:eastAsia="Verdana" w:cs="Times New Roman"/>
          <w:b/>
          <w:bCs/>
        </w:rPr>
        <w:t>Generalforsamling, udsendelser, dagsorden, bilag og afholdelse</w:t>
      </w:r>
      <w:r w:rsidR="00D344C3" w:rsidRPr="00426D64">
        <w:rPr>
          <w:rFonts w:eastAsia="Verdana" w:cs="Times New Roman"/>
          <w:b/>
          <w:bCs/>
        </w:rPr>
        <w:t>.</w:t>
      </w:r>
    </w:p>
    <w:p w14:paraId="4F7450F5" w14:textId="67596781" w:rsidR="00D344C3" w:rsidRDefault="00D344C3" w:rsidP="00BF0B69">
      <w:pPr>
        <w:widowControl/>
        <w:spacing w:after="120" w:line="276" w:lineRule="auto"/>
        <w:jc w:val="both"/>
        <w:rPr>
          <w:rFonts w:eastAsia="Verdana" w:cs="Times New Roman"/>
        </w:rPr>
      </w:pPr>
      <w:r>
        <w:rPr>
          <w:rFonts w:eastAsia="Verdana" w:cs="Times New Roman"/>
        </w:rPr>
        <w:t xml:space="preserve">Indkaldelse til generalforsamlingen udsendes i aften </w:t>
      </w:r>
      <w:r w:rsidR="00426D64">
        <w:rPr>
          <w:rFonts w:eastAsia="Verdana" w:cs="Times New Roman"/>
        </w:rPr>
        <w:t xml:space="preserve">(30.09) </w:t>
      </w:r>
      <w:r>
        <w:rPr>
          <w:rFonts w:eastAsia="Verdana" w:cs="Times New Roman"/>
        </w:rPr>
        <w:t>– supplerende bilag fremsendes senere.</w:t>
      </w:r>
    </w:p>
    <w:p w14:paraId="2E9916EF" w14:textId="5ABD52E0" w:rsidR="00D344C3" w:rsidRDefault="00482188" w:rsidP="00BF0B69">
      <w:pPr>
        <w:widowControl/>
        <w:spacing w:after="120" w:line="276" w:lineRule="auto"/>
        <w:jc w:val="both"/>
        <w:rPr>
          <w:rFonts w:eastAsia="Verdana" w:cs="Times New Roman"/>
        </w:rPr>
      </w:pPr>
      <w:r>
        <w:rPr>
          <w:rFonts w:eastAsia="Verdana" w:cs="Times New Roman"/>
        </w:rPr>
        <w:t>Lokale på Sct. Helene Centret er på plads ligesom det er aftalt, hvem der indkøber vin til lodtrækning og vingave til dirigent. (Vi skal huske at have stemmesedler med.)</w:t>
      </w:r>
    </w:p>
    <w:p w14:paraId="0733170E" w14:textId="2C21537D" w:rsidR="00D344C3" w:rsidRDefault="00D344C3" w:rsidP="00BF0B69">
      <w:pPr>
        <w:widowControl/>
        <w:spacing w:after="120" w:line="276" w:lineRule="auto"/>
        <w:jc w:val="both"/>
        <w:rPr>
          <w:rFonts w:eastAsia="Verdana" w:cs="Times New Roman"/>
        </w:rPr>
      </w:pPr>
      <w:r>
        <w:rPr>
          <w:rFonts w:eastAsia="Verdana" w:cs="Times New Roman"/>
        </w:rPr>
        <w:t>Anders Højris har indvilget i at være dirigent.</w:t>
      </w:r>
    </w:p>
    <w:p w14:paraId="158C9C68" w14:textId="01223A3C" w:rsidR="00482188" w:rsidRDefault="00482188" w:rsidP="00BF0B69">
      <w:pPr>
        <w:widowControl/>
        <w:spacing w:after="120" w:line="276" w:lineRule="auto"/>
        <w:jc w:val="both"/>
        <w:rPr>
          <w:rFonts w:eastAsia="Verdana" w:cs="Times New Roman"/>
        </w:rPr>
      </w:pPr>
      <w:r>
        <w:rPr>
          <w:rFonts w:eastAsia="Verdana" w:cs="Times New Roman"/>
        </w:rPr>
        <w:t>FJ skal være referent på generalforsamlingen.</w:t>
      </w:r>
    </w:p>
    <w:p w14:paraId="6B6D964A" w14:textId="77777777" w:rsidR="00F845FB" w:rsidRPr="00A76728" w:rsidRDefault="00F845FB" w:rsidP="00BF0B69">
      <w:pPr>
        <w:widowControl/>
        <w:spacing w:after="120" w:line="276" w:lineRule="auto"/>
        <w:jc w:val="both"/>
        <w:rPr>
          <w:rFonts w:eastAsia="Verdana" w:cs="Times New Roman"/>
        </w:rPr>
      </w:pPr>
    </w:p>
    <w:p w14:paraId="2F84C8A5" w14:textId="77777777" w:rsidR="00D344C3" w:rsidRDefault="00A76728" w:rsidP="00BF0B69">
      <w:pPr>
        <w:widowControl/>
        <w:numPr>
          <w:ilvl w:val="0"/>
          <w:numId w:val="10"/>
        </w:numPr>
        <w:spacing w:after="120" w:line="276" w:lineRule="auto"/>
        <w:jc w:val="both"/>
        <w:rPr>
          <w:rFonts w:eastAsia="Verdana" w:cs="Times New Roman"/>
        </w:rPr>
      </w:pPr>
      <w:r w:rsidRPr="00A76728">
        <w:rPr>
          <w:rFonts w:eastAsia="Verdana" w:cs="Times New Roman"/>
        </w:rPr>
        <w:t>Budget 2022</w:t>
      </w:r>
    </w:p>
    <w:p w14:paraId="689CCE28" w14:textId="1189B704" w:rsidR="00D0263F" w:rsidRPr="00D344C3" w:rsidRDefault="00D344C3" w:rsidP="00D344C3">
      <w:pPr>
        <w:widowControl/>
        <w:spacing w:after="120" w:line="276" w:lineRule="auto"/>
        <w:jc w:val="both"/>
        <w:rPr>
          <w:rFonts w:eastAsia="Verdana" w:cs="Times New Roman"/>
        </w:rPr>
      </w:pPr>
      <w:r w:rsidRPr="00D344C3">
        <w:rPr>
          <w:rFonts w:eastAsia="Verdana" w:cs="Times New Roman"/>
        </w:rPr>
        <w:t xml:space="preserve">Der forelå et oplæg fra </w:t>
      </w:r>
      <w:proofErr w:type="spellStart"/>
      <w:r w:rsidRPr="00D344C3">
        <w:rPr>
          <w:rFonts w:eastAsia="Verdana" w:cs="Times New Roman"/>
        </w:rPr>
        <w:t>JLu</w:t>
      </w:r>
      <w:proofErr w:type="spellEnd"/>
      <w:r w:rsidRPr="00D344C3">
        <w:rPr>
          <w:rFonts w:eastAsia="Verdana" w:cs="Times New Roman"/>
        </w:rPr>
        <w:t xml:space="preserve">, der i </w:t>
      </w:r>
      <w:r w:rsidR="00426D64">
        <w:rPr>
          <w:rFonts w:eastAsia="Verdana" w:cs="Times New Roman"/>
        </w:rPr>
        <w:t>det væsentligste</w:t>
      </w:r>
      <w:r w:rsidRPr="00D344C3">
        <w:rPr>
          <w:rFonts w:eastAsia="Verdana" w:cs="Times New Roman"/>
        </w:rPr>
        <w:t xml:space="preserve"> blev godkendt.</w:t>
      </w:r>
      <w:r w:rsidR="00D0263F" w:rsidRPr="00D344C3">
        <w:rPr>
          <w:rFonts w:eastAsia="Verdana" w:cs="Times New Roman"/>
        </w:rPr>
        <w:t xml:space="preserve"> </w:t>
      </w:r>
    </w:p>
    <w:p w14:paraId="6A1CAD00" w14:textId="77777777" w:rsidR="00F845FB" w:rsidRPr="00A76728" w:rsidRDefault="00F845FB" w:rsidP="00BF0B69">
      <w:pPr>
        <w:widowControl/>
        <w:spacing w:after="120" w:line="276" w:lineRule="auto"/>
        <w:jc w:val="both"/>
        <w:rPr>
          <w:rFonts w:eastAsia="Verdana" w:cs="Times New Roman"/>
        </w:rPr>
      </w:pPr>
    </w:p>
    <w:p w14:paraId="11099D51" w14:textId="6925CAE4" w:rsidR="00A76728" w:rsidRDefault="00A76728" w:rsidP="00BF0B69">
      <w:pPr>
        <w:widowControl/>
        <w:numPr>
          <w:ilvl w:val="0"/>
          <w:numId w:val="10"/>
        </w:numPr>
        <w:spacing w:after="120" w:line="276" w:lineRule="auto"/>
        <w:jc w:val="both"/>
        <w:rPr>
          <w:rFonts w:eastAsia="Verdana" w:cs="Times New Roman"/>
        </w:rPr>
      </w:pPr>
      <w:r w:rsidRPr="00A76728">
        <w:rPr>
          <w:rFonts w:eastAsia="Verdana" w:cs="Times New Roman"/>
        </w:rPr>
        <w:t>Andre emner, f.eks. bevoksning og beskæring.</w:t>
      </w:r>
    </w:p>
    <w:p w14:paraId="212A7996" w14:textId="6244D79B" w:rsidR="00F845FB" w:rsidRPr="00D344C3" w:rsidRDefault="00D344C3" w:rsidP="00D344C3">
      <w:pPr>
        <w:spacing w:line="276" w:lineRule="auto"/>
        <w:rPr>
          <w:rFonts w:eastAsia="Verdana" w:cs="Times New Roman"/>
        </w:rPr>
      </w:pPr>
      <w:proofErr w:type="spellStart"/>
      <w:r>
        <w:rPr>
          <w:rFonts w:eastAsia="Verdana" w:cs="Times New Roman"/>
        </w:rPr>
        <w:t>JLa</w:t>
      </w:r>
      <w:proofErr w:type="spellEnd"/>
      <w:r>
        <w:rPr>
          <w:rFonts w:eastAsia="Verdana" w:cs="Times New Roman"/>
        </w:rPr>
        <w:t xml:space="preserve"> skal på </w:t>
      </w:r>
      <w:r w:rsidR="00F845FB" w:rsidRPr="00D344C3">
        <w:rPr>
          <w:rFonts w:eastAsia="Verdana" w:cs="Times New Roman"/>
        </w:rPr>
        <w:t xml:space="preserve">lørdag </w:t>
      </w:r>
      <w:r>
        <w:rPr>
          <w:rFonts w:eastAsia="Verdana" w:cs="Times New Roman"/>
        </w:rPr>
        <w:t xml:space="preserve">mødes </w:t>
      </w:r>
      <w:r w:rsidR="00F845FB" w:rsidRPr="00D344C3">
        <w:rPr>
          <w:rFonts w:eastAsia="Verdana" w:cs="Times New Roman"/>
        </w:rPr>
        <w:t>med gartneren om stien ved mosen</w:t>
      </w:r>
      <w:r>
        <w:rPr>
          <w:rFonts w:eastAsia="Verdana" w:cs="Times New Roman"/>
        </w:rPr>
        <w:t>.</w:t>
      </w:r>
      <w:r w:rsidR="00F845FB" w:rsidRPr="00D344C3">
        <w:rPr>
          <w:rFonts w:eastAsia="Verdana" w:cs="Times New Roman"/>
        </w:rPr>
        <w:t xml:space="preserve"> </w:t>
      </w:r>
      <w:r>
        <w:rPr>
          <w:rFonts w:eastAsia="Verdana" w:cs="Times New Roman"/>
        </w:rPr>
        <w:t>D</w:t>
      </w:r>
      <w:r w:rsidR="00F845FB" w:rsidRPr="00D344C3">
        <w:rPr>
          <w:rFonts w:eastAsia="Verdana" w:cs="Times New Roman"/>
        </w:rPr>
        <w:t xml:space="preserve">er skal </w:t>
      </w:r>
      <w:r>
        <w:rPr>
          <w:rFonts w:eastAsia="Verdana" w:cs="Times New Roman"/>
        </w:rPr>
        <w:t>ske en beskæring, således at der bliver fri passage på stien. Der foreligger et tilbud på 25.000 kr. Muligt skal lidt mere med.</w:t>
      </w:r>
    </w:p>
    <w:p w14:paraId="69E56A43" w14:textId="78510804" w:rsidR="00F845FB" w:rsidRPr="00A76728" w:rsidRDefault="00F845FB" w:rsidP="00BF0B69">
      <w:pPr>
        <w:widowControl/>
        <w:spacing w:after="120" w:line="276" w:lineRule="auto"/>
        <w:jc w:val="both"/>
        <w:rPr>
          <w:rFonts w:eastAsia="Verdana" w:cs="Times New Roman"/>
        </w:rPr>
      </w:pPr>
      <w:r>
        <w:rPr>
          <w:rFonts w:eastAsia="Verdana" w:cs="Times New Roman"/>
        </w:rPr>
        <w:t>Opfølgning</w:t>
      </w:r>
      <w:r w:rsidR="00D344C3">
        <w:rPr>
          <w:rFonts w:eastAsia="Verdana" w:cs="Times New Roman"/>
        </w:rPr>
        <w:t>en fra junimødet</w:t>
      </w:r>
      <w:r>
        <w:rPr>
          <w:rFonts w:eastAsia="Verdana" w:cs="Times New Roman"/>
        </w:rPr>
        <w:t xml:space="preserve"> tages op på et senere møde</w:t>
      </w:r>
      <w:r w:rsidR="00D344C3">
        <w:rPr>
          <w:rFonts w:eastAsia="Verdana" w:cs="Times New Roman"/>
        </w:rPr>
        <w:t xml:space="preserve"> under en besigtigelse.</w:t>
      </w:r>
    </w:p>
    <w:p w14:paraId="16319E52" w14:textId="08935C9A" w:rsidR="005C386E" w:rsidRDefault="005C386E" w:rsidP="00BF0B69">
      <w:pPr>
        <w:pStyle w:val="Listeafsnit"/>
        <w:shd w:val="clear" w:color="auto" w:fill="FFFFFF"/>
        <w:spacing w:line="276" w:lineRule="auto"/>
        <w:jc w:val="both"/>
        <w:rPr>
          <w:rFonts w:eastAsia="Times New Roman" w:cs="Times New Roman"/>
          <w:color w:val="222222"/>
          <w:lang w:eastAsia="da-DK"/>
        </w:rPr>
      </w:pPr>
    </w:p>
    <w:p w14:paraId="185424E3" w14:textId="5A4DAE5F" w:rsidR="005C386E" w:rsidRDefault="00D344C3" w:rsidP="00BF0B69">
      <w:pPr>
        <w:pStyle w:val="Listeafsnit"/>
        <w:shd w:val="clear" w:color="auto" w:fill="FFFFFF"/>
        <w:spacing w:line="276" w:lineRule="auto"/>
        <w:jc w:val="both"/>
        <w:rPr>
          <w:rFonts w:eastAsia="Times New Roman" w:cs="Times New Roman"/>
          <w:color w:val="222222"/>
          <w:lang w:eastAsia="da-DK"/>
        </w:rPr>
      </w:pPr>
      <w:r>
        <w:rPr>
          <w:rFonts w:eastAsia="Times New Roman" w:cs="Times New Roman"/>
          <w:color w:val="222222"/>
          <w:lang w:eastAsia="da-DK"/>
        </w:rPr>
        <w:t>01</w:t>
      </w:r>
      <w:r w:rsidR="00AB1625">
        <w:rPr>
          <w:rFonts w:eastAsia="Times New Roman" w:cs="Times New Roman"/>
          <w:color w:val="222222"/>
          <w:lang w:eastAsia="da-DK"/>
        </w:rPr>
        <w:t>.</w:t>
      </w:r>
      <w:r>
        <w:rPr>
          <w:rFonts w:eastAsia="Times New Roman" w:cs="Times New Roman"/>
          <w:color w:val="222222"/>
          <w:lang w:eastAsia="da-DK"/>
        </w:rPr>
        <w:t>10</w:t>
      </w:r>
      <w:r w:rsidR="00AB1625">
        <w:rPr>
          <w:rFonts w:eastAsia="Times New Roman" w:cs="Times New Roman"/>
          <w:color w:val="222222"/>
          <w:lang w:eastAsia="da-DK"/>
        </w:rPr>
        <w:t>.2021</w:t>
      </w:r>
    </w:p>
    <w:p w14:paraId="11C6788F" w14:textId="0DD4D9BE" w:rsidR="00AB1625" w:rsidRPr="008123DB" w:rsidRDefault="00AB1625" w:rsidP="00BF0B69">
      <w:pPr>
        <w:pStyle w:val="Listeafsnit"/>
        <w:shd w:val="clear" w:color="auto" w:fill="FFFFFF"/>
        <w:spacing w:line="276" w:lineRule="auto"/>
        <w:jc w:val="both"/>
        <w:rPr>
          <w:rFonts w:eastAsia="Times New Roman" w:cs="Times New Roman"/>
          <w:color w:val="222222"/>
          <w:lang w:eastAsia="da-DK"/>
        </w:rPr>
      </w:pPr>
      <w:r>
        <w:rPr>
          <w:rFonts w:eastAsia="Times New Roman" w:cs="Times New Roman"/>
          <w:color w:val="222222"/>
          <w:lang w:eastAsia="da-DK"/>
        </w:rPr>
        <w:t>FD</w:t>
      </w:r>
    </w:p>
    <w:p w14:paraId="5257A524" w14:textId="77777777" w:rsidR="008123DB" w:rsidRPr="008123DB" w:rsidRDefault="008123DB" w:rsidP="00BF0B69">
      <w:pPr>
        <w:pStyle w:val="Listeafsnit"/>
        <w:shd w:val="clear" w:color="auto" w:fill="FFFFFF"/>
        <w:spacing w:line="276" w:lineRule="auto"/>
        <w:jc w:val="both"/>
        <w:rPr>
          <w:rFonts w:eastAsia="Times New Roman" w:cs="Times New Roman"/>
          <w:color w:val="222222"/>
          <w:lang w:eastAsia="da-DK"/>
        </w:rPr>
      </w:pPr>
    </w:p>
    <w:p w14:paraId="21AC3BF2" w14:textId="77777777" w:rsidR="00AC74B7" w:rsidRPr="00AC74B7" w:rsidRDefault="00AC74B7" w:rsidP="00BF0B69">
      <w:pPr>
        <w:pStyle w:val="Listeafsnit"/>
        <w:widowControl/>
        <w:shd w:val="clear" w:color="auto" w:fill="FFFFFF"/>
        <w:suppressAutoHyphens w:val="0"/>
        <w:spacing w:line="276" w:lineRule="auto"/>
        <w:jc w:val="both"/>
        <w:rPr>
          <w:rFonts w:eastAsia="Times New Roman" w:cs="Times New Roman"/>
          <w:color w:val="222222"/>
          <w:lang w:eastAsia="da-DK"/>
        </w:rPr>
      </w:pPr>
    </w:p>
    <w:p w14:paraId="39559087" w14:textId="77777777" w:rsidR="00E35FA7" w:rsidRPr="00E35FA7" w:rsidRDefault="00E35FA7" w:rsidP="00BF0B69">
      <w:pPr>
        <w:pStyle w:val="Listeafsnit"/>
        <w:spacing w:line="276" w:lineRule="auto"/>
        <w:rPr>
          <w:rFonts w:eastAsia="Times New Roman" w:cs="Times New Roman"/>
          <w:b/>
          <w:bCs/>
          <w:color w:val="222222"/>
          <w:lang w:eastAsia="da-DK"/>
        </w:rPr>
      </w:pPr>
    </w:p>
    <w:p w14:paraId="526260C7" w14:textId="2327A05D" w:rsidR="00F8022B" w:rsidRDefault="00F8022B" w:rsidP="00BF0B69">
      <w:pPr>
        <w:spacing w:after="120" w:line="276" w:lineRule="auto"/>
        <w:jc w:val="both"/>
        <w:rPr>
          <w:rFonts w:cs="Times New Roman"/>
        </w:rPr>
      </w:pPr>
    </w:p>
    <w:p w14:paraId="423FE31B" w14:textId="77777777" w:rsidR="00F8022B" w:rsidRPr="00F8022B" w:rsidRDefault="00F8022B" w:rsidP="00BF0B69">
      <w:pPr>
        <w:spacing w:after="120" w:line="276" w:lineRule="auto"/>
        <w:jc w:val="both"/>
        <w:rPr>
          <w:rFonts w:cs="Times New Roman"/>
        </w:rPr>
      </w:pPr>
    </w:p>
    <w:sectPr w:rsidR="00F8022B" w:rsidRPr="00F8022B" w:rsidSect="003D02B9">
      <w:pgSz w:w="11900" w:h="16840"/>
      <w:pgMar w:top="1418"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0D74E" w14:textId="77777777" w:rsidR="00EE1E33" w:rsidRDefault="00EE1E33" w:rsidP="00A313D6">
      <w:r>
        <w:separator/>
      </w:r>
    </w:p>
  </w:endnote>
  <w:endnote w:type="continuationSeparator" w:id="0">
    <w:p w14:paraId="0B456831" w14:textId="77777777" w:rsidR="00EE1E33" w:rsidRDefault="00EE1E33" w:rsidP="00A31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F21F3" w14:textId="77777777" w:rsidR="00EE1E33" w:rsidRDefault="00EE1E33" w:rsidP="00A313D6">
      <w:r>
        <w:separator/>
      </w:r>
    </w:p>
  </w:footnote>
  <w:footnote w:type="continuationSeparator" w:id="0">
    <w:p w14:paraId="48E95542" w14:textId="77777777" w:rsidR="00EE1E33" w:rsidRDefault="00EE1E33" w:rsidP="00A313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bullet"/>
      <w:lvlText w:val=""/>
      <w:lvlJc w:val="left"/>
      <w:pPr>
        <w:tabs>
          <w:tab w:val="num" w:pos="1080"/>
        </w:tabs>
        <w:ind w:left="1080" w:hanging="360"/>
      </w:pPr>
      <w:rPr>
        <w:rFonts w:ascii="Wingdings 2" w:hAnsi="Wingdings 2"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1" w15:restartNumberingAfterBreak="0">
    <w:nsid w:val="00000003"/>
    <w:multiLevelType w:val="multilevel"/>
    <w:tmpl w:val="00000003"/>
    <w:lvl w:ilvl="0">
      <w:start w:val="1"/>
      <w:numFmt w:val="bullet"/>
      <w:lvlText w:val=""/>
      <w:lvlJc w:val="left"/>
      <w:pPr>
        <w:tabs>
          <w:tab w:val="num" w:pos="1080"/>
        </w:tabs>
        <w:ind w:left="1080" w:hanging="360"/>
      </w:pPr>
      <w:rPr>
        <w:rFonts w:ascii="Wingdings 2" w:hAnsi="Wingdings 2" w:cs="OpenSymbol"/>
      </w:rPr>
    </w:lvl>
    <w:lvl w:ilvl="1">
      <w:start w:val="1"/>
      <w:numFmt w:val="bullet"/>
      <w:lvlText w:val="◦"/>
      <w:lvlJc w:val="left"/>
      <w:pPr>
        <w:tabs>
          <w:tab w:val="num" w:pos="1440"/>
        </w:tabs>
        <w:ind w:left="1440" w:hanging="360"/>
      </w:pPr>
      <w:rPr>
        <w:rFonts w:ascii="OpenSymbol" w:hAnsi="OpenSymbol" w:cs="OpenSymbol"/>
      </w:rPr>
    </w:lvl>
    <w:lvl w:ilvl="2">
      <w:start w:val="1"/>
      <w:numFmt w:val="bullet"/>
      <w:lvlText w:val="▪"/>
      <w:lvlJc w:val="left"/>
      <w:pPr>
        <w:tabs>
          <w:tab w:val="num" w:pos="1800"/>
        </w:tabs>
        <w:ind w:left="1800" w:hanging="360"/>
      </w:pPr>
      <w:rPr>
        <w:rFonts w:ascii="OpenSymbol" w:hAnsi="OpenSymbol" w:cs="OpenSymbol"/>
      </w:rPr>
    </w:lvl>
    <w:lvl w:ilvl="3">
      <w:start w:val="1"/>
      <w:numFmt w:val="bullet"/>
      <w:lvlText w:val=""/>
      <w:lvlJc w:val="left"/>
      <w:pPr>
        <w:tabs>
          <w:tab w:val="num" w:pos="2160"/>
        </w:tabs>
        <w:ind w:left="2160" w:hanging="360"/>
      </w:pPr>
      <w:rPr>
        <w:rFonts w:ascii="Wingdings 2" w:hAnsi="Wingdings 2" w:cs="OpenSymbol"/>
      </w:rPr>
    </w:lvl>
    <w:lvl w:ilvl="4">
      <w:start w:val="1"/>
      <w:numFmt w:val="bullet"/>
      <w:lvlText w:val="◦"/>
      <w:lvlJc w:val="left"/>
      <w:pPr>
        <w:tabs>
          <w:tab w:val="num" w:pos="2520"/>
        </w:tabs>
        <w:ind w:left="2520" w:hanging="360"/>
      </w:pPr>
      <w:rPr>
        <w:rFonts w:ascii="OpenSymbol" w:hAnsi="OpenSymbol" w:cs="OpenSymbol"/>
      </w:rPr>
    </w:lvl>
    <w:lvl w:ilvl="5">
      <w:start w:val="1"/>
      <w:numFmt w:val="bullet"/>
      <w:lvlText w:val="▪"/>
      <w:lvlJc w:val="left"/>
      <w:pPr>
        <w:tabs>
          <w:tab w:val="num" w:pos="2880"/>
        </w:tabs>
        <w:ind w:left="2880" w:hanging="360"/>
      </w:pPr>
      <w:rPr>
        <w:rFonts w:ascii="OpenSymbol" w:hAnsi="OpenSymbol" w:cs="OpenSymbol"/>
      </w:rPr>
    </w:lvl>
    <w:lvl w:ilvl="6">
      <w:start w:val="1"/>
      <w:numFmt w:val="bullet"/>
      <w:lvlText w:val=""/>
      <w:lvlJc w:val="left"/>
      <w:pPr>
        <w:tabs>
          <w:tab w:val="num" w:pos="3240"/>
        </w:tabs>
        <w:ind w:left="3240" w:hanging="360"/>
      </w:pPr>
      <w:rPr>
        <w:rFonts w:ascii="Wingdings 2" w:hAnsi="Wingdings 2" w:cs="OpenSymbol"/>
      </w:rPr>
    </w:lvl>
    <w:lvl w:ilvl="7">
      <w:start w:val="1"/>
      <w:numFmt w:val="bullet"/>
      <w:lvlText w:val="◦"/>
      <w:lvlJc w:val="left"/>
      <w:pPr>
        <w:tabs>
          <w:tab w:val="num" w:pos="3600"/>
        </w:tabs>
        <w:ind w:left="3600" w:hanging="360"/>
      </w:pPr>
      <w:rPr>
        <w:rFonts w:ascii="OpenSymbol" w:hAnsi="OpenSymbol" w:cs="OpenSymbol"/>
      </w:rPr>
    </w:lvl>
    <w:lvl w:ilvl="8">
      <w:start w:val="1"/>
      <w:numFmt w:val="bullet"/>
      <w:lvlText w:val="▪"/>
      <w:lvlJc w:val="left"/>
      <w:pPr>
        <w:tabs>
          <w:tab w:val="num" w:pos="3960"/>
        </w:tabs>
        <w:ind w:left="3960" w:hanging="360"/>
      </w:pPr>
      <w:rPr>
        <w:rFonts w:ascii="OpenSymbol" w:hAnsi="OpenSymbol" w:cs="OpenSymbol"/>
      </w:rPr>
    </w:lvl>
  </w:abstractNum>
  <w:abstractNum w:abstractNumId="2" w15:restartNumberingAfterBreak="0">
    <w:nsid w:val="03371064"/>
    <w:multiLevelType w:val="hybridMultilevel"/>
    <w:tmpl w:val="018A8C04"/>
    <w:lvl w:ilvl="0" w:tplc="7CDA181A">
      <w:start w:val="3"/>
      <w:numFmt w:val="lowerLetter"/>
      <w:lvlText w:val="%1."/>
      <w:lvlJc w:val="left"/>
      <w:pPr>
        <w:ind w:left="1080" w:hanging="360"/>
      </w:pPr>
      <w:rPr>
        <w:rFonts w:hint="default"/>
        <w:b/>
        <w:u w:val="single"/>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3" w15:restartNumberingAfterBreak="0">
    <w:nsid w:val="055D6BCB"/>
    <w:multiLevelType w:val="hybridMultilevel"/>
    <w:tmpl w:val="2F8A4C1E"/>
    <w:lvl w:ilvl="0" w:tplc="0510B60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17B20D6"/>
    <w:multiLevelType w:val="hybridMultilevel"/>
    <w:tmpl w:val="2F8A4C1E"/>
    <w:lvl w:ilvl="0" w:tplc="0510B60A">
      <w:start w:val="1"/>
      <w:numFmt w:val="decimal"/>
      <w:lvlText w:val="%1."/>
      <w:lvlJc w:val="left"/>
      <w:pPr>
        <w:ind w:left="720"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30D77219"/>
    <w:multiLevelType w:val="hybridMultilevel"/>
    <w:tmpl w:val="018A8C04"/>
    <w:lvl w:ilvl="0" w:tplc="7CDA181A">
      <w:start w:val="3"/>
      <w:numFmt w:val="lowerLetter"/>
      <w:lvlText w:val="%1."/>
      <w:lvlJc w:val="left"/>
      <w:pPr>
        <w:ind w:left="1080" w:hanging="360"/>
      </w:pPr>
      <w:rPr>
        <w:rFonts w:hint="default"/>
        <w:b/>
        <w:u w:val="single"/>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6" w15:restartNumberingAfterBreak="0">
    <w:nsid w:val="464E5FA9"/>
    <w:multiLevelType w:val="hybridMultilevel"/>
    <w:tmpl w:val="AC2A3D9A"/>
    <w:lvl w:ilvl="0" w:tplc="ADE4A7A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7" w15:restartNumberingAfterBreak="0">
    <w:nsid w:val="509B08B8"/>
    <w:multiLevelType w:val="hybridMultilevel"/>
    <w:tmpl w:val="D4D2F5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F0B474F"/>
    <w:multiLevelType w:val="multilevel"/>
    <w:tmpl w:val="955EB98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2E197E"/>
    <w:multiLevelType w:val="hybridMultilevel"/>
    <w:tmpl w:val="6ACCA606"/>
    <w:lvl w:ilvl="0" w:tplc="7CDA181A">
      <w:start w:val="4"/>
      <w:numFmt w:val="lowerLetter"/>
      <w:lvlText w:val="%1."/>
      <w:lvlJc w:val="left"/>
      <w:pPr>
        <w:ind w:left="1080" w:hanging="360"/>
      </w:pPr>
      <w:rPr>
        <w:rFonts w:hint="default"/>
        <w:b/>
        <w:u w:val="single"/>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15:restartNumberingAfterBreak="0">
    <w:nsid w:val="75120E5F"/>
    <w:multiLevelType w:val="multilevel"/>
    <w:tmpl w:val="F9C0D7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6"/>
  </w:num>
  <w:num w:numId="5">
    <w:abstractNumId w:val="2"/>
  </w:num>
  <w:num w:numId="6">
    <w:abstractNumId w:val="5"/>
  </w:num>
  <w:num w:numId="7">
    <w:abstractNumId w:val="9"/>
  </w:num>
  <w:num w:numId="8">
    <w:abstractNumId w:val="3"/>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1304"/>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FB"/>
    <w:rsid w:val="000033BF"/>
    <w:rsid w:val="00003553"/>
    <w:rsid w:val="00011D3D"/>
    <w:rsid w:val="00020B8E"/>
    <w:rsid w:val="00021318"/>
    <w:rsid w:val="000318B0"/>
    <w:rsid w:val="0003769E"/>
    <w:rsid w:val="00046CAF"/>
    <w:rsid w:val="00054354"/>
    <w:rsid w:val="0005761F"/>
    <w:rsid w:val="00074C66"/>
    <w:rsid w:val="00081292"/>
    <w:rsid w:val="00082084"/>
    <w:rsid w:val="000A1DC9"/>
    <w:rsid w:val="000A2A52"/>
    <w:rsid w:val="000A4F90"/>
    <w:rsid w:val="000C1E18"/>
    <w:rsid w:val="000C4CCF"/>
    <w:rsid w:val="000D505B"/>
    <w:rsid w:val="000E4B0F"/>
    <w:rsid w:val="000F3DB0"/>
    <w:rsid w:val="000F6D13"/>
    <w:rsid w:val="001060FF"/>
    <w:rsid w:val="00112878"/>
    <w:rsid w:val="0011616E"/>
    <w:rsid w:val="0012255F"/>
    <w:rsid w:val="00142607"/>
    <w:rsid w:val="00145414"/>
    <w:rsid w:val="001460EA"/>
    <w:rsid w:val="00155D26"/>
    <w:rsid w:val="00165AEA"/>
    <w:rsid w:val="001670AE"/>
    <w:rsid w:val="0017216C"/>
    <w:rsid w:val="00185B5B"/>
    <w:rsid w:val="00192B03"/>
    <w:rsid w:val="00193E0C"/>
    <w:rsid w:val="00195B48"/>
    <w:rsid w:val="001A21C0"/>
    <w:rsid w:val="001B14E4"/>
    <w:rsid w:val="001C0A72"/>
    <w:rsid w:val="001C20E1"/>
    <w:rsid w:val="001C3BBA"/>
    <w:rsid w:val="001D0163"/>
    <w:rsid w:val="001D79EB"/>
    <w:rsid w:val="001E229E"/>
    <w:rsid w:val="001F039B"/>
    <w:rsid w:val="001F426B"/>
    <w:rsid w:val="00204726"/>
    <w:rsid w:val="0020515A"/>
    <w:rsid w:val="002105E1"/>
    <w:rsid w:val="00215121"/>
    <w:rsid w:val="00222EC8"/>
    <w:rsid w:val="00224142"/>
    <w:rsid w:val="002248D3"/>
    <w:rsid w:val="00244779"/>
    <w:rsid w:val="00250F25"/>
    <w:rsid w:val="0026017C"/>
    <w:rsid w:val="00261987"/>
    <w:rsid w:val="00264E7E"/>
    <w:rsid w:val="002722F1"/>
    <w:rsid w:val="00275917"/>
    <w:rsid w:val="00275E7B"/>
    <w:rsid w:val="0029563D"/>
    <w:rsid w:val="00297C0F"/>
    <w:rsid w:val="002A4B06"/>
    <w:rsid w:val="002B3549"/>
    <w:rsid w:val="002B713C"/>
    <w:rsid w:val="002C4772"/>
    <w:rsid w:val="002D1586"/>
    <w:rsid w:val="002D58A0"/>
    <w:rsid w:val="002E2A63"/>
    <w:rsid w:val="002E772F"/>
    <w:rsid w:val="002F2140"/>
    <w:rsid w:val="002F3F6E"/>
    <w:rsid w:val="002F4E53"/>
    <w:rsid w:val="00305E84"/>
    <w:rsid w:val="00316DF3"/>
    <w:rsid w:val="00322559"/>
    <w:rsid w:val="0032466F"/>
    <w:rsid w:val="0034436C"/>
    <w:rsid w:val="003500BF"/>
    <w:rsid w:val="00356106"/>
    <w:rsid w:val="00372615"/>
    <w:rsid w:val="00376825"/>
    <w:rsid w:val="00382CE4"/>
    <w:rsid w:val="00387F74"/>
    <w:rsid w:val="00392710"/>
    <w:rsid w:val="003A0150"/>
    <w:rsid w:val="003A75EC"/>
    <w:rsid w:val="003B1560"/>
    <w:rsid w:val="003B37E0"/>
    <w:rsid w:val="003C4BDA"/>
    <w:rsid w:val="003C56B3"/>
    <w:rsid w:val="003D02B9"/>
    <w:rsid w:val="003D1DF7"/>
    <w:rsid w:val="003D6309"/>
    <w:rsid w:val="003E37F6"/>
    <w:rsid w:val="003F1B97"/>
    <w:rsid w:val="004054AA"/>
    <w:rsid w:val="0041710A"/>
    <w:rsid w:val="00424CF3"/>
    <w:rsid w:val="00426D64"/>
    <w:rsid w:val="00437ADA"/>
    <w:rsid w:val="0044186F"/>
    <w:rsid w:val="00441C4C"/>
    <w:rsid w:val="004519D9"/>
    <w:rsid w:val="00466B35"/>
    <w:rsid w:val="00482188"/>
    <w:rsid w:val="00486837"/>
    <w:rsid w:val="004A555E"/>
    <w:rsid w:val="004B3514"/>
    <w:rsid w:val="004B47F9"/>
    <w:rsid w:val="004C277A"/>
    <w:rsid w:val="004F0C56"/>
    <w:rsid w:val="004F5708"/>
    <w:rsid w:val="005021D9"/>
    <w:rsid w:val="0051135F"/>
    <w:rsid w:val="005220AB"/>
    <w:rsid w:val="00535F4F"/>
    <w:rsid w:val="00553199"/>
    <w:rsid w:val="0055564E"/>
    <w:rsid w:val="005630AC"/>
    <w:rsid w:val="00571E82"/>
    <w:rsid w:val="00572802"/>
    <w:rsid w:val="005761E0"/>
    <w:rsid w:val="00576788"/>
    <w:rsid w:val="005877E2"/>
    <w:rsid w:val="00593E98"/>
    <w:rsid w:val="00595BD9"/>
    <w:rsid w:val="005A09AD"/>
    <w:rsid w:val="005A09F8"/>
    <w:rsid w:val="005B3652"/>
    <w:rsid w:val="005B798C"/>
    <w:rsid w:val="005C24A0"/>
    <w:rsid w:val="005C319F"/>
    <w:rsid w:val="005C386E"/>
    <w:rsid w:val="005D52A5"/>
    <w:rsid w:val="005F17A0"/>
    <w:rsid w:val="005F6BA0"/>
    <w:rsid w:val="0060771B"/>
    <w:rsid w:val="00607D6C"/>
    <w:rsid w:val="00607E9E"/>
    <w:rsid w:val="00611E15"/>
    <w:rsid w:val="006147F9"/>
    <w:rsid w:val="00616157"/>
    <w:rsid w:val="00633C35"/>
    <w:rsid w:val="00634050"/>
    <w:rsid w:val="00641F99"/>
    <w:rsid w:val="00647384"/>
    <w:rsid w:val="00667408"/>
    <w:rsid w:val="00673D23"/>
    <w:rsid w:val="00691725"/>
    <w:rsid w:val="006931FA"/>
    <w:rsid w:val="006974F8"/>
    <w:rsid w:val="006A1D81"/>
    <w:rsid w:val="006D0379"/>
    <w:rsid w:val="006D2371"/>
    <w:rsid w:val="006E532B"/>
    <w:rsid w:val="006E5B6C"/>
    <w:rsid w:val="006F29DF"/>
    <w:rsid w:val="00700D95"/>
    <w:rsid w:val="00703602"/>
    <w:rsid w:val="0070534A"/>
    <w:rsid w:val="00714C0B"/>
    <w:rsid w:val="00727D4D"/>
    <w:rsid w:val="00736DBC"/>
    <w:rsid w:val="00744B52"/>
    <w:rsid w:val="00747777"/>
    <w:rsid w:val="00750918"/>
    <w:rsid w:val="00752940"/>
    <w:rsid w:val="00772FF5"/>
    <w:rsid w:val="00776444"/>
    <w:rsid w:val="007805FB"/>
    <w:rsid w:val="00781C34"/>
    <w:rsid w:val="007960F1"/>
    <w:rsid w:val="007A336D"/>
    <w:rsid w:val="007B5BD1"/>
    <w:rsid w:val="007C174C"/>
    <w:rsid w:val="007C5111"/>
    <w:rsid w:val="007D52BB"/>
    <w:rsid w:val="007D6DB2"/>
    <w:rsid w:val="007D70F6"/>
    <w:rsid w:val="007F104E"/>
    <w:rsid w:val="008123DB"/>
    <w:rsid w:val="00813246"/>
    <w:rsid w:val="008160B1"/>
    <w:rsid w:val="0082329D"/>
    <w:rsid w:val="00831D52"/>
    <w:rsid w:val="0083248C"/>
    <w:rsid w:val="00835110"/>
    <w:rsid w:val="008428FB"/>
    <w:rsid w:val="008462D4"/>
    <w:rsid w:val="008577B3"/>
    <w:rsid w:val="008664EA"/>
    <w:rsid w:val="008720CF"/>
    <w:rsid w:val="008765C3"/>
    <w:rsid w:val="00893301"/>
    <w:rsid w:val="00894C90"/>
    <w:rsid w:val="00895B2B"/>
    <w:rsid w:val="008A51D2"/>
    <w:rsid w:val="008A5A61"/>
    <w:rsid w:val="008B7E92"/>
    <w:rsid w:val="008C16FA"/>
    <w:rsid w:val="008D73CB"/>
    <w:rsid w:val="008E155A"/>
    <w:rsid w:val="008F7B58"/>
    <w:rsid w:val="00903FD0"/>
    <w:rsid w:val="00921FCD"/>
    <w:rsid w:val="009343F8"/>
    <w:rsid w:val="00943C2A"/>
    <w:rsid w:val="00950F8E"/>
    <w:rsid w:val="00952E88"/>
    <w:rsid w:val="00953C0F"/>
    <w:rsid w:val="00954A2E"/>
    <w:rsid w:val="0096622D"/>
    <w:rsid w:val="009665AC"/>
    <w:rsid w:val="0098432D"/>
    <w:rsid w:val="009847FB"/>
    <w:rsid w:val="009B047D"/>
    <w:rsid w:val="009E51F4"/>
    <w:rsid w:val="009F492C"/>
    <w:rsid w:val="009F6456"/>
    <w:rsid w:val="00A05027"/>
    <w:rsid w:val="00A052AE"/>
    <w:rsid w:val="00A06679"/>
    <w:rsid w:val="00A1140C"/>
    <w:rsid w:val="00A15D55"/>
    <w:rsid w:val="00A2474B"/>
    <w:rsid w:val="00A24983"/>
    <w:rsid w:val="00A313D6"/>
    <w:rsid w:val="00A32A85"/>
    <w:rsid w:val="00A33F30"/>
    <w:rsid w:val="00A363F8"/>
    <w:rsid w:val="00A4557E"/>
    <w:rsid w:val="00A47786"/>
    <w:rsid w:val="00A65556"/>
    <w:rsid w:val="00A729CE"/>
    <w:rsid w:val="00A76728"/>
    <w:rsid w:val="00A84395"/>
    <w:rsid w:val="00A86213"/>
    <w:rsid w:val="00A872A0"/>
    <w:rsid w:val="00A95075"/>
    <w:rsid w:val="00AA655E"/>
    <w:rsid w:val="00AB1625"/>
    <w:rsid w:val="00AC0813"/>
    <w:rsid w:val="00AC74B7"/>
    <w:rsid w:val="00AC79CC"/>
    <w:rsid w:val="00AD2883"/>
    <w:rsid w:val="00AD36E9"/>
    <w:rsid w:val="00AD51BD"/>
    <w:rsid w:val="00AD6BE8"/>
    <w:rsid w:val="00AE3011"/>
    <w:rsid w:val="00B00B5F"/>
    <w:rsid w:val="00B02E43"/>
    <w:rsid w:val="00B04516"/>
    <w:rsid w:val="00B067EE"/>
    <w:rsid w:val="00B225C1"/>
    <w:rsid w:val="00B2394D"/>
    <w:rsid w:val="00B34469"/>
    <w:rsid w:val="00B479D1"/>
    <w:rsid w:val="00B52D95"/>
    <w:rsid w:val="00B53415"/>
    <w:rsid w:val="00B5606B"/>
    <w:rsid w:val="00B6430B"/>
    <w:rsid w:val="00B64B96"/>
    <w:rsid w:val="00B6684A"/>
    <w:rsid w:val="00B73834"/>
    <w:rsid w:val="00B82262"/>
    <w:rsid w:val="00BA078D"/>
    <w:rsid w:val="00BB15FD"/>
    <w:rsid w:val="00BD0D08"/>
    <w:rsid w:val="00BD0F70"/>
    <w:rsid w:val="00BD41B2"/>
    <w:rsid w:val="00BD4924"/>
    <w:rsid w:val="00BF0B69"/>
    <w:rsid w:val="00BF2A81"/>
    <w:rsid w:val="00C03ED9"/>
    <w:rsid w:val="00C21A07"/>
    <w:rsid w:val="00C32980"/>
    <w:rsid w:val="00C32F8C"/>
    <w:rsid w:val="00C36B03"/>
    <w:rsid w:val="00C4132A"/>
    <w:rsid w:val="00C41AA7"/>
    <w:rsid w:val="00C42CDA"/>
    <w:rsid w:val="00C534A9"/>
    <w:rsid w:val="00C67D1E"/>
    <w:rsid w:val="00C72755"/>
    <w:rsid w:val="00C7396A"/>
    <w:rsid w:val="00C973A5"/>
    <w:rsid w:val="00CB23CB"/>
    <w:rsid w:val="00CB3957"/>
    <w:rsid w:val="00CC1B4A"/>
    <w:rsid w:val="00CC633C"/>
    <w:rsid w:val="00CC7484"/>
    <w:rsid w:val="00CD599D"/>
    <w:rsid w:val="00CE6CC1"/>
    <w:rsid w:val="00CF3776"/>
    <w:rsid w:val="00D00B8F"/>
    <w:rsid w:val="00D0263F"/>
    <w:rsid w:val="00D028D4"/>
    <w:rsid w:val="00D05944"/>
    <w:rsid w:val="00D14663"/>
    <w:rsid w:val="00D22643"/>
    <w:rsid w:val="00D22E4F"/>
    <w:rsid w:val="00D26817"/>
    <w:rsid w:val="00D33670"/>
    <w:rsid w:val="00D344C3"/>
    <w:rsid w:val="00D36854"/>
    <w:rsid w:val="00D41FF7"/>
    <w:rsid w:val="00D617FF"/>
    <w:rsid w:val="00D86EF9"/>
    <w:rsid w:val="00D92414"/>
    <w:rsid w:val="00D944A9"/>
    <w:rsid w:val="00D94574"/>
    <w:rsid w:val="00DA0340"/>
    <w:rsid w:val="00DA27D5"/>
    <w:rsid w:val="00DA6ABB"/>
    <w:rsid w:val="00DB3740"/>
    <w:rsid w:val="00DB47A9"/>
    <w:rsid w:val="00DB741C"/>
    <w:rsid w:val="00DB7479"/>
    <w:rsid w:val="00DC70A9"/>
    <w:rsid w:val="00DD29B5"/>
    <w:rsid w:val="00DE34F7"/>
    <w:rsid w:val="00DE43C7"/>
    <w:rsid w:val="00E17A7B"/>
    <w:rsid w:val="00E219F2"/>
    <w:rsid w:val="00E21CDB"/>
    <w:rsid w:val="00E30ABF"/>
    <w:rsid w:val="00E3530A"/>
    <w:rsid w:val="00E35FA7"/>
    <w:rsid w:val="00E45AA7"/>
    <w:rsid w:val="00E45DA1"/>
    <w:rsid w:val="00E5149F"/>
    <w:rsid w:val="00E5236A"/>
    <w:rsid w:val="00E54D8E"/>
    <w:rsid w:val="00E558A7"/>
    <w:rsid w:val="00E61627"/>
    <w:rsid w:val="00E64166"/>
    <w:rsid w:val="00E64D52"/>
    <w:rsid w:val="00E659D3"/>
    <w:rsid w:val="00E66921"/>
    <w:rsid w:val="00E714E4"/>
    <w:rsid w:val="00E74CE0"/>
    <w:rsid w:val="00E96179"/>
    <w:rsid w:val="00EA4A66"/>
    <w:rsid w:val="00EA5249"/>
    <w:rsid w:val="00EB3A81"/>
    <w:rsid w:val="00EB4884"/>
    <w:rsid w:val="00EC7689"/>
    <w:rsid w:val="00ED145C"/>
    <w:rsid w:val="00EE1E33"/>
    <w:rsid w:val="00EF4A4E"/>
    <w:rsid w:val="00F02C4E"/>
    <w:rsid w:val="00F0495F"/>
    <w:rsid w:val="00F07115"/>
    <w:rsid w:val="00F111A8"/>
    <w:rsid w:val="00F249DB"/>
    <w:rsid w:val="00F3003A"/>
    <w:rsid w:val="00F34851"/>
    <w:rsid w:val="00F34B14"/>
    <w:rsid w:val="00F407E4"/>
    <w:rsid w:val="00F741F9"/>
    <w:rsid w:val="00F8022B"/>
    <w:rsid w:val="00F845FB"/>
    <w:rsid w:val="00F846E4"/>
    <w:rsid w:val="00F92CCF"/>
    <w:rsid w:val="00F94D06"/>
    <w:rsid w:val="00F94EA8"/>
    <w:rsid w:val="00FB7D7E"/>
    <w:rsid w:val="00FC3BF0"/>
    <w:rsid w:val="00FC4644"/>
    <w:rsid w:val="00FD123E"/>
    <w:rsid w:val="00FD56A2"/>
    <w:rsid w:val="00FD6309"/>
    <w:rsid w:val="00FE6A50"/>
    <w:rsid w:val="00FF4A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E1DBA"/>
  <w15:chartTrackingRefBased/>
  <w15:docId w15:val="{7ADE2CA0-5B4E-7442-BFDB-38E04774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805FB"/>
    <w:pPr>
      <w:widowControl w:val="0"/>
      <w:suppressAutoHyphens/>
    </w:pPr>
    <w:rPr>
      <w:rFonts w:ascii="Times New Roman" w:eastAsia="SimSun" w:hAnsi="Times New Roman" w:cs="Arial"/>
      <w:kern w:val="1"/>
      <w:lang w:eastAsia="hi-IN" w:bidi="hi-I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link w:val="FodnotetekstTegn"/>
    <w:uiPriority w:val="99"/>
    <w:semiHidden/>
    <w:unhideWhenUsed/>
    <w:rsid w:val="00A313D6"/>
    <w:rPr>
      <w:rFonts w:cs="Mangal"/>
      <w:sz w:val="20"/>
      <w:szCs w:val="18"/>
    </w:rPr>
  </w:style>
  <w:style w:type="character" w:customStyle="1" w:styleId="FodnotetekstTegn">
    <w:name w:val="Fodnotetekst Tegn"/>
    <w:basedOn w:val="Standardskrifttypeiafsnit"/>
    <w:link w:val="Fodnotetekst"/>
    <w:uiPriority w:val="99"/>
    <w:semiHidden/>
    <w:rsid w:val="00A313D6"/>
    <w:rPr>
      <w:rFonts w:ascii="Times New Roman" w:eastAsia="SimSun" w:hAnsi="Times New Roman" w:cs="Mangal"/>
      <w:kern w:val="1"/>
      <w:sz w:val="20"/>
      <w:szCs w:val="18"/>
      <w:lang w:eastAsia="hi-IN" w:bidi="hi-IN"/>
    </w:rPr>
  </w:style>
  <w:style w:type="character" w:styleId="Fodnotehenvisning">
    <w:name w:val="footnote reference"/>
    <w:basedOn w:val="Standardskrifttypeiafsnit"/>
    <w:uiPriority w:val="99"/>
    <w:semiHidden/>
    <w:unhideWhenUsed/>
    <w:rsid w:val="00A313D6"/>
    <w:rPr>
      <w:vertAlign w:val="superscript"/>
    </w:rPr>
  </w:style>
  <w:style w:type="paragraph" w:styleId="Listeafsnit">
    <w:name w:val="List Paragraph"/>
    <w:basedOn w:val="Normal"/>
    <w:uiPriority w:val="34"/>
    <w:qFormat/>
    <w:rsid w:val="00E17A7B"/>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315970">
      <w:bodyDiv w:val="1"/>
      <w:marLeft w:val="0"/>
      <w:marRight w:val="0"/>
      <w:marTop w:val="0"/>
      <w:marBottom w:val="0"/>
      <w:divBdr>
        <w:top w:val="none" w:sz="0" w:space="0" w:color="auto"/>
        <w:left w:val="none" w:sz="0" w:space="0" w:color="auto"/>
        <w:bottom w:val="none" w:sz="0" w:space="0" w:color="auto"/>
        <w:right w:val="none" w:sz="0" w:space="0" w:color="auto"/>
      </w:divBdr>
      <w:divsChild>
        <w:div w:id="798304739">
          <w:marLeft w:val="0"/>
          <w:marRight w:val="0"/>
          <w:marTop w:val="0"/>
          <w:marBottom w:val="0"/>
          <w:divBdr>
            <w:top w:val="none" w:sz="0" w:space="0" w:color="auto"/>
            <w:left w:val="none" w:sz="0" w:space="0" w:color="auto"/>
            <w:bottom w:val="none" w:sz="0" w:space="0" w:color="auto"/>
            <w:right w:val="none" w:sz="0" w:space="0" w:color="auto"/>
          </w:divBdr>
        </w:div>
        <w:div w:id="1387611108">
          <w:marLeft w:val="0"/>
          <w:marRight w:val="0"/>
          <w:marTop w:val="0"/>
          <w:marBottom w:val="0"/>
          <w:divBdr>
            <w:top w:val="none" w:sz="0" w:space="0" w:color="auto"/>
            <w:left w:val="none" w:sz="0" w:space="0" w:color="auto"/>
            <w:bottom w:val="none" w:sz="0" w:space="0" w:color="auto"/>
            <w:right w:val="none" w:sz="0" w:space="0" w:color="auto"/>
          </w:divBdr>
        </w:div>
      </w:divsChild>
    </w:div>
    <w:div w:id="310208763">
      <w:bodyDiv w:val="1"/>
      <w:marLeft w:val="0"/>
      <w:marRight w:val="0"/>
      <w:marTop w:val="0"/>
      <w:marBottom w:val="0"/>
      <w:divBdr>
        <w:top w:val="none" w:sz="0" w:space="0" w:color="auto"/>
        <w:left w:val="none" w:sz="0" w:space="0" w:color="auto"/>
        <w:bottom w:val="none" w:sz="0" w:space="0" w:color="auto"/>
        <w:right w:val="none" w:sz="0" w:space="0" w:color="auto"/>
      </w:divBdr>
      <w:divsChild>
        <w:div w:id="1516571482">
          <w:marLeft w:val="0"/>
          <w:marRight w:val="0"/>
          <w:marTop w:val="0"/>
          <w:marBottom w:val="0"/>
          <w:divBdr>
            <w:top w:val="none" w:sz="0" w:space="0" w:color="auto"/>
            <w:left w:val="none" w:sz="0" w:space="0" w:color="auto"/>
            <w:bottom w:val="none" w:sz="0" w:space="0" w:color="auto"/>
            <w:right w:val="none" w:sz="0" w:space="0" w:color="auto"/>
          </w:divBdr>
        </w:div>
        <w:div w:id="1799911426">
          <w:marLeft w:val="0"/>
          <w:marRight w:val="0"/>
          <w:marTop w:val="0"/>
          <w:marBottom w:val="0"/>
          <w:divBdr>
            <w:top w:val="none" w:sz="0" w:space="0" w:color="auto"/>
            <w:left w:val="none" w:sz="0" w:space="0" w:color="auto"/>
            <w:bottom w:val="none" w:sz="0" w:space="0" w:color="auto"/>
            <w:right w:val="none" w:sz="0" w:space="0" w:color="auto"/>
          </w:divBdr>
        </w:div>
      </w:divsChild>
    </w:div>
    <w:div w:id="486366087">
      <w:bodyDiv w:val="1"/>
      <w:marLeft w:val="0"/>
      <w:marRight w:val="0"/>
      <w:marTop w:val="0"/>
      <w:marBottom w:val="0"/>
      <w:divBdr>
        <w:top w:val="none" w:sz="0" w:space="0" w:color="auto"/>
        <w:left w:val="none" w:sz="0" w:space="0" w:color="auto"/>
        <w:bottom w:val="none" w:sz="0" w:space="0" w:color="auto"/>
        <w:right w:val="none" w:sz="0" w:space="0" w:color="auto"/>
      </w:divBdr>
    </w:div>
    <w:div w:id="845636563">
      <w:bodyDiv w:val="1"/>
      <w:marLeft w:val="0"/>
      <w:marRight w:val="0"/>
      <w:marTop w:val="0"/>
      <w:marBottom w:val="0"/>
      <w:divBdr>
        <w:top w:val="none" w:sz="0" w:space="0" w:color="auto"/>
        <w:left w:val="none" w:sz="0" w:space="0" w:color="auto"/>
        <w:bottom w:val="none" w:sz="0" w:space="0" w:color="auto"/>
        <w:right w:val="none" w:sz="0" w:space="0" w:color="auto"/>
      </w:divBdr>
      <w:divsChild>
        <w:div w:id="989869565">
          <w:marLeft w:val="0"/>
          <w:marRight w:val="0"/>
          <w:marTop w:val="0"/>
          <w:marBottom w:val="0"/>
          <w:divBdr>
            <w:top w:val="none" w:sz="0" w:space="0" w:color="auto"/>
            <w:left w:val="none" w:sz="0" w:space="0" w:color="auto"/>
            <w:bottom w:val="none" w:sz="0" w:space="0" w:color="auto"/>
            <w:right w:val="none" w:sz="0" w:space="0" w:color="auto"/>
          </w:divBdr>
          <w:divsChild>
            <w:div w:id="749887599">
              <w:marLeft w:val="0"/>
              <w:marRight w:val="0"/>
              <w:marTop w:val="0"/>
              <w:marBottom w:val="0"/>
              <w:divBdr>
                <w:top w:val="none" w:sz="0" w:space="0" w:color="auto"/>
                <w:left w:val="none" w:sz="0" w:space="0" w:color="auto"/>
                <w:bottom w:val="none" w:sz="0" w:space="0" w:color="auto"/>
                <w:right w:val="none" w:sz="0" w:space="0" w:color="auto"/>
              </w:divBdr>
            </w:div>
            <w:div w:id="569972985">
              <w:marLeft w:val="0"/>
              <w:marRight w:val="0"/>
              <w:marTop w:val="0"/>
              <w:marBottom w:val="0"/>
              <w:divBdr>
                <w:top w:val="none" w:sz="0" w:space="0" w:color="auto"/>
                <w:left w:val="none" w:sz="0" w:space="0" w:color="auto"/>
                <w:bottom w:val="none" w:sz="0" w:space="0" w:color="auto"/>
                <w:right w:val="none" w:sz="0" w:space="0" w:color="auto"/>
              </w:divBdr>
            </w:div>
            <w:div w:id="232737303">
              <w:marLeft w:val="0"/>
              <w:marRight w:val="0"/>
              <w:marTop w:val="0"/>
              <w:marBottom w:val="0"/>
              <w:divBdr>
                <w:top w:val="none" w:sz="0" w:space="0" w:color="auto"/>
                <w:left w:val="none" w:sz="0" w:space="0" w:color="auto"/>
                <w:bottom w:val="none" w:sz="0" w:space="0" w:color="auto"/>
                <w:right w:val="none" w:sz="0" w:space="0" w:color="auto"/>
              </w:divBdr>
            </w:div>
            <w:div w:id="1646860104">
              <w:marLeft w:val="0"/>
              <w:marRight w:val="0"/>
              <w:marTop w:val="0"/>
              <w:marBottom w:val="0"/>
              <w:divBdr>
                <w:top w:val="none" w:sz="0" w:space="0" w:color="auto"/>
                <w:left w:val="none" w:sz="0" w:space="0" w:color="auto"/>
                <w:bottom w:val="none" w:sz="0" w:space="0" w:color="auto"/>
                <w:right w:val="none" w:sz="0" w:space="0" w:color="auto"/>
              </w:divBdr>
            </w:div>
            <w:div w:id="886337791">
              <w:marLeft w:val="0"/>
              <w:marRight w:val="0"/>
              <w:marTop w:val="0"/>
              <w:marBottom w:val="0"/>
              <w:divBdr>
                <w:top w:val="none" w:sz="0" w:space="0" w:color="auto"/>
                <w:left w:val="none" w:sz="0" w:space="0" w:color="auto"/>
                <w:bottom w:val="none" w:sz="0" w:space="0" w:color="auto"/>
                <w:right w:val="none" w:sz="0" w:space="0" w:color="auto"/>
              </w:divBdr>
            </w:div>
            <w:div w:id="135027470">
              <w:marLeft w:val="0"/>
              <w:marRight w:val="0"/>
              <w:marTop w:val="0"/>
              <w:marBottom w:val="0"/>
              <w:divBdr>
                <w:top w:val="none" w:sz="0" w:space="0" w:color="auto"/>
                <w:left w:val="none" w:sz="0" w:space="0" w:color="auto"/>
                <w:bottom w:val="none" w:sz="0" w:space="0" w:color="auto"/>
                <w:right w:val="none" w:sz="0" w:space="0" w:color="auto"/>
              </w:divBdr>
            </w:div>
            <w:div w:id="1556774149">
              <w:marLeft w:val="0"/>
              <w:marRight w:val="0"/>
              <w:marTop w:val="0"/>
              <w:marBottom w:val="0"/>
              <w:divBdr>
                <w:top w:val="none" w:sz="0" w:space="0" w:color="auto"/>
                <w:left w:val="none" w:sz="0" w:space="0" w:color="auto"/>
                <w:bottom w:val="none" w:sz="0" w:space="0" w:color="auto"/>
                <w:right w:val="none" w:sz="0" w:space="0" w:color="auto"/>
              </w:divBdr>
            </w:div>
            <w:div w:id="1422212715">
              <w:marLeft w:val="0"/>
              <w:marRight w:val="0"/>
              <w:marTop w:val="0"/>
              <w:marBottom w:val="0"/>
              <w:divBdr>
                <w:top w:val="none" w:sz="0" w:space="0" w:color="auto"/>
                <w:left w:val="none" w:sz="0" w:space="0" w:color="auto"/>
                <w:bottom w:val="none" w:sz="0" w:space="0" w:color="auto"/>
                <w:right w:val="none" w:sz="0" w:space="0" w:color="auto"/>
              </w:divBdr>
            </w:div>
          </w:divsChild>
        </w:div>
        <w:div w:id="986788732">
          <w:marLeft w:val="0"/>
          <w:marRight w:val="0"/>
          <w:marTop w:val="0"/>
          <w:marBottom w:val="0"/>
          <w:divBdr>
            <w:top w:val="none" w:sz="0" w:space="0" w:color="auto"/>
            <w:left w:val="none" w:sz="0" w:space="0" w:color="auto"/>
            <w:bottom w:val="none" w:sz="0" w:space="0" w:color="auto"/>
            <w:right w:val="none" w:sz="0" w:space="0" w:color="auto"/>
          </w:divBdr>
        </w:div>
        <w:div w:id="1175417626">
          <w:marLeft w:val="0"/>
          <w:marRight w:val="0"/>
          <w:marTop w:val="0"/>
          <w:marBottom w:val="0"/>
          <w:divBdr>
            <w:top w:val="none" w:sz="0" w:space="0" w:color="auto"/>
            <w:left w:val="none" w:sz="0" w:space="0" w:color="auto"/>
            <w:bottom w:val="none" w:sz="0" w:space="0" w:color="auto"/>
            <w:right w:val="none" w:sz="0" w:space="0" w:color="auto"/>
          </w:divBdr>
        </w:div>
        <w:div w:id="1687946095">
          <w:marLeft w:val="0"/>
          <w:marRight w:val="0"/>
          <w:marTop w:val="0"/>
          <w:marBottom w:val="0"/>
          <w:divBdr>
            <w:top w:val="none" w:sz="0" w:space="0" w:color="auto"/>
            <w:left w:val="none" w:sz="0" w:space="0" w:color="auto"/>
            <w:bottom w:val="none" w:sz="0" w:space="0" w:color="auto"/>
            <w:right w:val="none" w:sz="0" w:space="0" w:color="auto"/>
          </w:divBdr>
        </w:div>
        <w:div w:id="1298603608">
          <w:marLeft w:val="0"/>
          <w:marRight w:val="0"/>
          <w:marTop w:val="0"/>
          <w:marBottom w:val="0"/>
          <w:divBdr>
            <w:top w:val="none" w:sz="0" w:space="0" w:color="auto"/>
            <w:left w:val="none" w:sz="0" w:space="0" w:color="auto"/>
            <w:bottom w:val="none" w:sz="0" w:space="0" w:color="auto"/>
            <w:right w:val="none" w:sz="0" w:space="0" w:color="auto"/>
          </w:divBdr>
        </w:div>
        <w:div w:id="455803382">
          <w:marLeft w:val="0"/>
          <w:marRight w:val="0"/>
          <w:marTop w:val="0"/>
          <w:marBottom w:val="0"/>
          <w:divBdr>
            <w:top w:val="none" w:sz="0" w:space="0" w:color="auto"/>
            <w:left w:val="none" w:sz="0" w:space="0" w:color="auto"/>
            <w:bottom w:val="none" w:sz="0" w:space="0" w:color="auto"/>
            <w:right w:val="none" w:sz="0" w:space="0" w:color="auto"/>
          </w:divBdr>
        </w:div>
        <w:div w:id="1422069500">
          <w:marLeft w:val="0"/>
          <w:marRight w:val="0"/>
          <w:marTop w:val="0"/>
          <w:marBottom w:val="0"/>
          <w:divBdr>
            <w:top w:val="none" w:sz="0" w:space="0" w:color="auto"/>
            <w:left w:val="none" w:sz="0" w:space="0" w:color="auto"/>
            <w:bottom w:val="none" w:sz="0" w:space="0" w:color="auto"/>
            <w:right w:val="none" w:sz="0" w:space="0" w:color="auto"/>
          </w:divBdr>
        </w:div>
        <w:div w:id="1780028718">
          <w:marLeft w:val="0"/>
          <w:marRight w:val="0"/>
          <w:marTop w:val="0"/>
          <w:marBottom w:val="0"/>
          <w:divBdr>
            <w:top w:val="none" w:sz="0" w:space="0" w:color="auto"/>
            <w:left w:val="none" w:sz="0" w:space="0" w:color="auto"/>
            <w:bottom w:val="none" w:sz="0" w:space="0" w:color="auto"/>
            <w:right w:val="none" w:sz="0" w:space="0" w:color="auto"/>
          </w:divBdr>
        </w:div>
        <w:div w:id="241839011">
          <w:marLeft w:val="0"/>
          <w:marRight w:val="0"/>
          <w:marTop w:val="0"/>
          <w:marBottom w:val="0"/>
          <w:divBdr>
            <w:top w:val="none" w:sz="0" w:space="0" w:color="auto"/>
            <w:left w:val="none" w:sz="0" w:space="0" w:color="auto"/>
            <w:bottom w:val="none" w:sz="0" w:space="0" w:color="auto"/>
            <w:right w:val="none" w:sz="0" w:space="0" w:color="auto"/>
          </w:divBdr>
        </w:div>
        <w:div w:id="838689792">
          <w:marLeft w:val="0"/>
          <w:marRight w:val="0"/>
          <w:marTop w:val="0"/>
          <w:marBottom w:val="0"/>
          <w:divBdr>
            <w:top w:val="none" w:sz="0" w:space="0" w:color="auto"/>
            <w:left w:val="none" w:sz="0" w:space="0" w:color="auto"/>
            <w:bottom w:val="none" w:sz="0" w:space="0" w:color="auto"/>
            <w:right w:val="none" w:sz="0" w:space="0" w:color="auto"/>
          </w:divBdr>
        </w:div>
        <w:div w:id="1471363">
          <w:marLeft w:val="0"/>
          <w:marRight w:val="0"/>
          <w:marTop w:val="0"/>
          <w:marBottom w:val="0"/>
          <w:divBdr>
            <w:top w:val="none" w:sz="0" w:space="0" w:color="auto"/>
            <w:left w:val="none" w:sz="0" w:space="0" w:color="auto"/>
            <w:bottom w:val="none" w:sz="0" w:space="0" w:color="auto"/>
            <w:right w:val="none" w:sz="0" w:space="0" w:color="auto"/>
          </w:divBdr>
        </w:div>
        <w:div w:id="213125994">
          <w:marLeft w:val="0"/>
          <w:marRight w:val="0"/>
          <w:marTop w:val="0"/>
          <w:marBottom w:val="0"/>
          <w:divBdr>
            <w:top w:val="none" w:sz="0" w:space="0" w:color="auto"/>
            <w:left w:val="none" w:sz="0" w:space="0" w:color="auto"/>
            <w:bottom w:val="none" w:sz="0" w:space="0" w:color="auto"/>
            <w:right w:val="none" w:sz="0" w:space="0" w:color="auto"/>
          </w:divBdr>
        </w:div>
        <w:div w:id="1538733789">
          <w:marLeft w:val="0"/>
          <w:marRight w:val="0"/>
          <w:marTop w:val="0"/>
          <w:marBottom w:val="0"/>
          <w:divBdr>
            <w:top w:val="none" w:sz="0" w:space="0" w:color="auto"/>
            <w:left w:val="none" w:sz="0" w:space="0" w:color="auto"/>
            <w:bottom w:val="none" w:sz="0" w:space="0" w:color="auto"/>
            <w:right w:val="none" w:sz="0" w:space="0" w:color="auto"/>
          </w:divBdr>
        </w:div>
        <w:div w:id="1273325375">
          <w:marLeft w:val="0"/>
          <w:marRight w:val="0"/>
          <w:marTop w:val="0"/>
          <w:marBottom w:val="0"/>
          <w:divBdr>
            <w:top w:val="none" w:sz="0" w:space="0" w:color="auto"/>
            <w:left w:val="none" w:sz="0" w:space="0" w:color="auto"/>
            <w:bottom w:val="none" w:sz="0" w:space="0" w:color="auto"/>
            <w:right w:val="none" w:sz="0" w:space="0" w:color="auto"/>
          </w:divBdr>
        </w:div>
        <w:div w:id="155852334">
          <w:marLeft w:val="0"/>
          <w:marRight w:val="0"/>
          <w:marTop w:val="0"/>
          <w:marBottom w:val="0"/>
          <w:divBdr>
            <w:top w:val="none" w:sz="0" w:space="0" w:color="auto"/>
            <w:left w:val="none" w:sz="0" w:space="0" w:color="auto"/>
            <w:bottom w:val="none" w:sz="0" w:space="0" w:color="auto"/>
            <w:right w:val="none" w:sz="0" w:space="0" w:color="auto"/>
          </w:divBdr>
        </w:div>
        <w:div w:id="1704749050">
          <w:marLeft w:val="0"/>
          <w:marRight w:val="0"/>
          <w:marTop w:val="0"/>
          <w:marBottom w:val="0"/>
          <w:divBdr>
            <w:top w:val="none" w:sz="0" w:space="0" w:color="auto"/>
            <w:left w:val="none" w:sz="0" w:space="0" w:color="auto"/>
            <w:bottom w:val="none" w:sz="0" w:space="0" w:color="auto"/>
            <w:right w:val="none" w:sz="0" w:space="0" w:color="auto"/>
          </w:divBdr>
        </w:div>
        <w:div w:id="2021397096">
          <w:marLeft w:val="0"/>
          <w:marRight w:val="0"/>
          <w:marTop w:val="0"/>
          <w:marBottom w:val="0"/>
          <w:divBdr>
            <w:top w:val="none" w:sz="0" w:space="0" w:color="auto"/>
            <w:left w:val="none" w:sz="0" w:space="0" w:color="auto"/>
            <w:bottom w:val="none" w:sz="0" w:space="0" w:color="auto"/>
            <w:right w:val="none" w:sz="0" w:space="0" w:color="auto"/>
          </w:divBdr>
        </w:div>
        <w:div w:id="946734720">
          <w:marLeft w:val="0"/>
          <w:marRight w:val="0"/>
          <w:marTop w:val="0"/>
          <w:marBottom w:val="0"/>
          <w:divBdr>
            <w:top w:val="none" w:sz="0" w:space="0" w:color="auto"/>
            <w:left w:val="none" w:sz="0" w:space="0" w:color="auto"/>
            <w:bottom w:val="none" w:sz="0" w:space="0" w:color="auto"/>
            <w:right w:val="none" w:sz="0" w:space="0" w:color="auto"/>
          </w:divBdr>
        </w:div>
        <w:div w:id="2033458742">
          <w:marLeft w:val="0"/>
          <w:marRight w:val="0"/>
          <w:marTop w:val="0"/>
          <w:marBottom w:val="0"/>
          <w:divBdr>
            <w:top w:val="none" w:sz="0" w:space="0" w:color="auto"/>
            <w:left w:val="none" w:sz="0" w:space="0" w:color="auto"/>
            <w:bottom w:val="none" w:sz="0" w:space="0" w:color="auto"/>
            <w:right w:val="none" w:sz="0" w:space="0" w:color="auto"/>
          </w:divBdr>
        </w:div>
        <w:div w:id="2072389864">
          <w:marLeft w:val="0"/>
          <w:marRight w:val="0"/>
          <w:marTop w:val="0"/>
          <w:marBottom w:val="0"/>
          <w:divBdr>
            <w:top w:val="none" w:sz="0" w:space="0" w:color="auto"/>
            <w:left w:val="none" w:sz="0" w:space="0" w:color="auto"/>
            <w:bottom w:val="none" w:sz="0" w:space="0" w:color="auto"/>
            <w:right w:val="none" w:sz="0" w:space="0" w:color="auto"/>
          </w:divBdr>
        </w:div>
        <w:div w:id="1364668532">
          <w:marLeft w:val="0"/>
          <w:marRight w:val="0"/>
          <w:marTop w:val="0"/>
          <w:marBottom w:val="0"/>
          <w:divBdr>
            <w:top w:val="none" w:sz="0" w:space="0" w:color="auto"/>
            <w:left w:val="none" w:sz="0" w:space="0" w:color="auto"/>
            <w:bottom w:val="none" w:sz="0" w:space="0" w:color="auto"/>
            <w:right w:val="none" w:sz="0" w:space="0" w:color="auto"/>
          </w:divBdr>
        </w:div>
        <w:div w:id="1562209064">
          <w:marLeft w:val="0"/>
          <w:marRight w:val="0"/>
          <w:marTop w:val="0"/>
          <w:marBottom w:val="0"/>
          <w:divBdr>
            <w:top w:val="none" w:sz="0" w:space="0" w:color="auto"/>
            <w:left w:val="none" w:sz="0" w:space="0" w:color="auto"/>
            <w:bottom w:val="none" w:sz="0" w:space="0" w:color="auto"/>
            <w:right w:val="none" w:sz="0" w:space="0" w:color="auto"/>
          </w:divBdr>
        </w:div>
        <w:div w:id="174348997">
          <w:marLeft w:val="0"/>
          <w:marRight w:val="0"/>
          <w:marTop w:val="0"/>
          <w:marBottom w:val="0"/>
          <w:divBdr>
            <w:top w:val="none" w:sz="0" w:space="0" w:color="auto"/>
            <w:left w:val="none" w:sz="0" w:space="0" w:color="auto"/>
            <w:bottom w:val="none" w:sz="0" w:space="0" w:color="auto"/>
            <w:right w:val="none" w:sz="0" w:space="0" w:color="auto"/>
          </w:divBdr>
        </w:div>
        <w:div w:id="1256209065">
          <w:marLeft w:val="0"/>
          <w:marRight w:val="0"/>
          <w:marTop w:val="0"/>
          <w:marBottom w:val="0"/>
          <w:divBdr>
            <w:top w:val="none" w:sz="0" w:space="0" w:color="auto"/>
            <w:left w:val="none" w:sz="0" w:space="0" w:color="auto"/>
            <w:bottom w:val="none" w:sz="0" w:space="0" w:color="auto"/>
            <w:right w:val="none" w:sz="0" w:space="0" w:color="auto"/>
          </w:divBdr>
        </w:div>
        <w:div w:id="117115053">
          <w:marLeft w:val="0"/>
          <w:marRight w:val="0"/>
          <w:marTop w:val="0"/>
          <w:marBottom w:val="0"/>
          <w:divBdr>
            <w:top w:val="none" w:sz="0" w:space="0" w:color="auto"/>
            <w:left w:val="none" w:sz="0" w:space="0" w:color="auto"/>
            <w:bottom w:val="none" w:sz="0" w:space="0" w:color="auto"/>
            <w:right w:val="none" w:sz="0" w:space="0" w:color="auto"/>
          </w:divBdr>
        </w:div>
        <w:div w:id="1779564665">
          <w:marLeft w:val="0"/>
          <w:marRight w:val="0"/>
          <w:marTop w:val="0"/>
          <w:marBottom w:val="0"/>
          <w:divBdr>
            <w:top w:val="none" w:sz="0" w:space="0" w:color="auto"/>
            <w:left w:val="none" w:sz="0" w:space="0" w:color="auto"/>
            <w:bottom w:val="none" w:sz="0" w:space="0" w:color="auto"/>
            <w:right w:val="none" w:sz="0" w:space="0" w:color="auto"/>
          </w:divBdr>
        </w:div>
      </w:divsChild>
    </w:div>
    <w:div w:id="1014376572">
      <w:bodyDiv w:val="1"/>
      <w:marLeft w:val="0"/>
      <w:marRight w:val="0"/>
      <w:marTop w:val="0"/>
      <w:marBottom w:val="0"/>
      <w:divBdr>
        <w:top w:val="none" w:sz="0" w:space="0" w:color="auto"/>
        <w:left w:val="none" w:sz="0" w:space="0" w:color="auto"/>
        <w:bottom w:val="none" w:sz="0" w:space="0" w:color="auto"/>
        <w:right w:val="none" w:sz="0" w:space="0" w:color="auto"/>
      </w:divBdr>
      <w:divsChild>
        <w:div w:id="588848216">
          <w:marLeft w:val="0"/>
          <w:marRight w:val="0"/>
          <w:marTop w:val="0"/>
          <w:marBottom w:val="0"/>
          <w:divBdr>
            <w:top w:val="none" w:sz="0" w:space="0" w:color="auto"/>
            <w:left w:val="none" w:sz="0" w:space="0" w:color="auto"/>
            <w:bottom w:val="none" w:sz="0" w:space="0" w:color="auto"/>
            <w:right w:val="none" w:sz="0" w:space="0" w:color="auto"/>
          </w:divBdr>
        </w:div>
        <w:div w:id="1795097971">
          <w:marLeft w:val="0"/>
          <w:marRight w:val="0"/>
          <w:marTop w:val="0"/>
          <w:marBottom w:val="0"/>
          <w:divBdr>
            <w:top w:val="none" w:sz="0" w:space="0" w:color="auto"/>
            <w:left w:val="none" w:sz="0" w:space="0" w:color="auto"/>
            <w:bottom w:val="none" w:sz="0" w:space="0" w:color="auto"/>
            <w:right w:val="none" w:sz="0" w:space="0" w:color="auto"/>
          </w:divBdr>
        </w:div>
        <w:div w:id="258028645">
          <w:marLeft w:val="0"/>
          <w:marRight w:val="0"/>
          <w:marTop w:val="0"/>
          <w:marBottom w:val="0"/>
          <w:divBdr>
            <w:top w:val="none" w:sz="0" w:space="0" w:color="auto"/>
            <w:left w:val="none" w:sz="0" w:space="0" w:color="auto"/>
            <w:bottom w:val="none" w:sz="0" w:space="0" w:color="auto"/>
            <w:right w:val="none" w:sz="0" w:space="0" w:color="auto"/>
          </w:divBdr>
        </w:div>
        <w:div w:id="764309014">
          <w:marLeft w:val="0"/>
          <w:marRight w:val="0"/>
          <w:marTop w:val="0"/>
          <w:marBottom w:val="0"/>
          <w:divBdr>
            <w:top w:val="none" w:sz="0" w:space="0" w:color="auto"/>
            <w:left w:val="none" w:sz="0" w:space="0" w:color="auto"/>
            <w:bottom w:val="none" w:sz="0" w:space="0" w:color="auto"/>
            <w:right w:val="none" w:sz="0" w:space="0" w:color="auto"/>
          </w:divBdr>
        </w:div>
        <w:div w:id="2000618374">
          <w:marLeft w:val="0"/>
          <w:marRight w:val="0"/>
          <w:marTop w:val="0"/>
          <w:marBottom w:val="0"/>
          <w:divBdr>
            <w:top w:val="none" w:sz="0" w:space="0" w:color="auto"/>
            <w:left w:val="none" w:sz="0" w:space="0" w:color="auto"/>
            <w:bottom w:val="none" w:sz="0" w:space="0" w:color="auto"/>
            <w:right w:val="none" w:sz="0" w:space="0" w:color="auto"/>
          </w:divBdr>
        </w:div>
        <w:div w:id="807472645">
          <w:marLeft w:val="0"/>
          <w:marRight w:val="0"/>
          <w:marTop w:val="0"/>
          <w:marBottom w:val="0"/>
          <w:divBdr>
            <w:top w:val="none" w:sz="0" w:space="0" w:color="auto"/>
            <w:left w:val="none" w:sz="0" w:space="0" w:color="auto"/>
            <w:bottom w:val="none" w:sz="0" w:space="0" w:color="auto"/>
            <w:right w:val="none" w:sz="0" w:space="0" w:color="auto"/>
          </w:divBdr>
        </w:div>
        <w:div w:id="1866400208">
          <w:marLeft w:val="0"/>
          <w:marRight w:val="0"/>
          <w:marTop w:val="0"/>
          <w:marBottom w:val="0"/>
          <w:divBdr>
            <w:top w:val="none" w:sz="0" w:space="0" w:color="auto"/>
            <w:left w:val="none" w:sz="0" w:space="0" w:color="auto"/>
            <w:bottom w:val="none" w:sz="0" w:space="0" w:color="auto"/>
            <w:right w:val="none" w:sz="0" w:space="0" w:color="auto"/>
          </w:divBdr>
        </w:div>
        <w:div w:id="328408455">
          <w:marLeft w:val="0"/>
          <w:marRight w:val="0"/>
          <w:marTop w:val="0"/>
          <w:marBottom w:val="0"/>
          <w:divBdr>
            <w:top w:val="none" w:sz="0" w:space="0" w:color="auto"/>
            <w:left w:val="none" w:sz="0" w:space="0" w:color="auto"/>
            <w:bottom w:val="none" w:sz="0" w:space="0" w:color="auto"/>
            <w:right w:val="none" w:sz="0" w:space="0" w:color="auto"/>
          </w:divBdr>
        </w:div>
        <w:div w:id="1367871912">
          <w:marLeft w:val="0"/>
          <w:marRight w:val="0"/>
          <w:marTop w:val="0"/>
          <w:marBottom w:val="0"/>
          <w:divBdr>
            <w:top w:val="none" w:sz="0" w:space="0" w:color="auto"/>
            <w:left w:val="none" w:sz="0" w:space="0" w:color="auto"/>
            <w:bottom w:val="none" w:sz="0" w:space="0" w:color="auto"/>
            <w:right w:val="none" w:sz="0" w:space="0" w:color="auto"/>
          </w:divBdr>
        </w:div>
        <w:div w:id="1858077712">
          <w:marLeft w:val="0"/>
          <w:marRight w:val="0"/>
          <w:marTop w:val="0"/>
          <w:marBottom w:val="0"/>
          <w:divBdr>
            <w:top w:val="none" w:sz="0" w:space="0" w:color="auto"/>
            <w:left w:val="none" w:sz="0" w:space="0" w:color="auto"/>
            <w:bottom w:val="none" w:sz="0" w:space="0" w:color="auto"/>
            <w:right w:val="none" w:sz="0" w:space="0" w:color="auto"/>
          </w:divBdr>
        </w:div>
        <w:div w:id="1664509211">
          <w:marLeft w:val="0"/>
          <w:marRight w:val="0"/>
          <w:marTop w:val="0"/>
          <w:marBottom w:val="0"/>
          <w:divBdr>
            <w:top w:val="none" w:sz="0" w:space="0" w:color="auto"/>
            <w:left w:val="none" w:sz="0" w:space="0" w:color="auto"/>
            <w:bottom w:val="none" w:sz="0" w:space="0" w:color="auto"/>
            <w:right w:val="none" w:sz="0" w:space="0" w:color="auto"/>
          </w:divBdr>
        </w:div>
        <w:div w:id="1771005311">
          <w:marLeft w:val="0"/>
          <w:marRight w:val="0"/>
          <w:marTop w:val="0"/>
          <w:marBottom w:val="0"/>
          <w:divBdr>
            <w:top w:val="none" w:sz="0" w:space="0" w:color="auto"/>
            <w:left w:val="none" w:sz="0" w:space="0" w:color="auto"/>
            <w:bottom w:val="none" w:sz="0" w:space="0" w:color="auto"/>
            <w:right w:val="none" w:sz="0" w:space="0" w:color="auto"/>
          </w:divBdr>
        </w:div>
        <w:div w:id="1496843804">
          <w:marLeft w:val="0"/>
          <w:marRight w:val="0"/>
          <w:marTop w:val="0"/>
          <w:marBottom w:val="0"/>
          <w:divBdr>
            <w:top w:val="none" w:sz="0" w:space="0" w:color="auto"/>
            <w:left w:val="none" w:sz="0" w:space="0" w:color="auto"/>
            <w:bottom w:val="none" w:sz="0" w:space="0" w:color="auto"/>
            <w:right w:val="none" w:sz="0" w:space="0" w:color="auto"/>
          </w:divBdr>
        </w:div>
        <w:div w:id="1773938463">
          <w:marLeft w:val="0"/>
          <w:marRight w:val="0"/>
          <w:marTop w:val="0"/>
          <w:marBottom w:val="0"/>
          <w:divBdr>
            <w:top w:val="none" w:sz="0" w:space="0" w:color="auto"/>
            <w:left w:val="none" w:sz="0" w:space="0" w:color="auto"/>
            <w:bottom w:val="none" w:sz="0" w:space="0" w:color="auto"/>
            <w:right w:val="none" w:sz="0" w:space="0" w:color="auto"/>
          </w:divBdr>
        </w:div>
        <w:div w:id="1960990205">
          <w:marLeft w:val="0"/>
          <w:marRight w:val="0"/>
          <w:marTop w:val="0"/>
          <w:marBottom w:val="0"/>
          <w:divBdr>
            <w:top w:val="none" w:sz="0" w:space="0" w:color="auto"/>
            <w:left w:val="none" w:sz="0" w:space="0" w:color="auto"/>
            <w:bottom w:val="none" w:sz="0" w:space="0" w:color="auto"/>
            <w:right w:val="none" w:sz="0" w:space="0" w:color="auto"/>
          </w:divBdr>
        </w:div>
        <w:div w:id="1786002124">
          <w:marLeft w:val="0"/>
          <w:marRight w:val="0"/>
          <w:marTop w:val="0"/>
          <w:marBottom w:val="0"/>
          <w:divBdr>
            <w:top w:val="none" w:sz="0" w:space="0" w:color="auto"/>
            <w:left w:val="none" w:sz="0" w:space="0" w:color="auto"/>
            <w:bottom w:val="none" w:sz="0" w:space="0" w:color="auto"/>
            <w:right w:val="none" w:sz="0" w:space="0" w:color="auto"/>
          </w:divBdr>
        </w:div>
        <w:div w:id="761412023">
          <w:marLeft w:val="0"/>
          <w:marRight w:val="0"/>
          <w:marTop w:val="0"/>
          <w:marBottom w:val="0"/>
          <w:divBdr>
            <w:top w:val="none" w:sz="0" w:space="0" w:color="auto"/>
            <w:left w:val="none" w:sz="0" w:space="0" w:color="auto"/>
            <w:bottom w:val="none" w:sz="0" w:space="0" w:color="auto"/>
            <w:right w:val="none" w:sz="0" w:space="0" w:color="auto"/>
          </w:divBdr>
        </w:div>
        <w:div w:id="935021868">
          <w:marLeft w:val="0"/>
          <w:marRight w:val="0"/>
          <w:marTop w:val="0"/>
          <w:marBottom w:val="0"/>
          <w:divBdr>
            <w:top w:val="none" w:sz="0" w:space="0" w:color="auto"/>
            <w:left w:val="none" w:sz="0" w:space="0" w:color="auto"/>
            <w:bottom w:val="none" w:sz="0" w:space="0" w:color="auto"/>
            <w:right w:val="none" w:sz="0" w:space="0" w:color="auto"/>
          </w:divBdr>
        </w:div>
        <w:div w:id="512308092">
          <w:marLeft w:val="0"/>
          <w:marRight w:val="0"/>
          <w:marTop w:val="0"/>
          <w:marBottom w:val="0"/>
          <w:divBdr>
            <w:top w:val="none" w:sz="0" w:space="0" w:color="auto"/>
            <w:left w:val="none" w:sz="0" w:space="0" w:color="auto"/>
            <w:bottom w:val="none" w:sz="0" w:space="0" w:color="auto"/>
            <w:right w:val="none" w:sz="0" w:space="0" w:color="auto"/>
          </w:divBdr>
        </w:div>
        <w:div w:id="591815915">
          <w:marLeft w:val="0"/>
          <w:marRight w:val="0"/>
          <w:marTop w:val="0"/>
          <w:marBottom w:val="0"/>
          <w:divBdr>
            <w:top w:val="none" w:sz="0" w:space="0" w:color="auto"/>
            <w:left w:val="none" w:sz="0" w:space="0" w:color="auto"/>
            <w:bottom w:val="none" w:sz="0" w:space="0" w:color="auto"/>
            <w:right w:val="none" w:sz="0" w:space="0" w:color="auto"/>
          </w:divBdr>
        </w:div>
      </w:divsChild>
    </w:div>
    <w:div w:id="1041711246">
      <w:bodyDiv w:val="1"/>
      <w:marLeft w:val="0"/>
      <w:marRight w:val="0"/>
      <w:marTop w:val="0"/>
      <w:marBottom w:val="0"/>
      <w:divBdr>
        <w:top w:val="none" w:sz="0" w:space="0" w:color="auto"/>
        <w:left w:val="none" w:sz="0" w:space="0" w:color="auto"/>
        <w:bottom w:val="none" w:sz="0" w:space="0" w:color="auto"/>
        <w:right w:val="none" w:sz="0" w:space="0" w:color="auto"/>
      </w:divBdr>
    </w:div>
    <w:div w:id="1615015933">
      <w:bodyDiv w:val="1"/>
      <w:marLeft w:val="0"/>
      <w:marRight w:val="0"/>
      <w:marTop w:val="0"/>
      <w:marBottom w:val="0"/>
      <w:divBdr>
        <w:top w:val="none" w:sz="0" w:space="0" w:color="auto"/>
        <w:left w:val="none" w:sz="0" w:space="0" w:color="auto"/>
        <w:bottom w:val="none" w:sz="0" w:space="0" w:color="auto"/>
        <w:right w:val="none" w:sz="0" w:space="0" w:color="auto"/>
      </w:divBdr>
      <w:divsChild>
        <w:div w:id="1110392445">
          <w:marLeft w:val="0"/>
          <w:marRight w:val="0"/>
          <w:marTop w:val="0"/>
          <w:marBottom w:val="0"/>
          <w:divBdr>
            <w:top w:val="none" w:sz="0" w:space="0" w:color="auto"/>
            <w:left w:val="none" w:sz="0" w:space="0" w:color="auto"/>
            <w:bottom w:val="none" w:sz="0" w:space="0" w:color="auto"/>
            <w:right w:val="none" w:sz="0" w:space="0" w:color="auto"/>
          </w:divBdr>
        </w:div>
        <w:div w:id="1850875607">
          <w:marLeft w:val="0"/>
          <w:marRight w:val="0"/>
          <w:marTop w:val="0"/>
          <w:marBottom w:val="0"/>
          <w:divBdr>
            <w:top w:val="none" w:sz="0" w:space="0" w:color="auto"/>
            <w:left w:val="none" w:sz="0" w:space="0" w:color="auto"/>
            <w:bottom w:val="none" w:sz="0" w:space="0" w:color="auto"/>
            <w:right w:val="none" w:sz="0" w:space="0" w:color="auto"/>
          </w:divBdr>
        </w:div>
        <w:div w:id="671184096">
          <w:marLeft w:val="0"/>
          <w:marRight w:val="0"/>
          <w:marTop w:val="0"/>
          <w:marBottom w:val="0"/>
          <w:divBdr>
            <w:top w:val="none" w:sz="0" w:space="0" w:color="auto"/>
            <w:left w:val="none" w:sz="0" w:space="0" w:color="auto"/>
            <w:bottom w:val="none" w:sz="0" w:space="0" w:color="auto"/>
            <w:right w:val="none" w:sz="0" w:space="0" w:color="auto"/>
          </w:divBdr>
        </w:div>
        <w:div w:id="1672946387">
          <w:marLeft w:val="0"/>
          <w:marRight w:val="0"/>
          <w:marTop w:val="0"/>
          <w:marBottom w:val="0"/>
          <w:divBdr>
            <w:top w:val="none" w:sz="0" w:space="0" w:color="auto"/>
            <w:left w:val="none" w:sz="0" w:space="0" w:color="auto"/>
            <w:bottom w:val="none" w:sz="0" w:space="0" w:color="auto"/>
            <w:right w:val="none" w:sz="0" w:space="0" w:color="auto"/>
          </w:divBdr>
        </w:div>
        <w:div w:id="179592841">
          <w:marLeft w:val="0"/>
          <w:marRight w:val="0"/>
          <w:marTop w:val="0"/>
          <w:marBottom w:val="0"/>
          <w:divBdr>
            <w:top w:val="none" w:sz="0" w:space="0" w:color="auto"/>
            <w:left w:val="none" w:sz="0" w:space="0" w:color="auto"/>
            <w:bottom w:val="none" w:sz="0" w:space="0" w:color="auto"/>
            <w:right w:val="none" w:sz="0" w:space="0" w:color="auto"/>
          </w:divBdr>
        </w:div>
        <w:div w:id="1464425012">
          <w:marLeft w:val="0"/>
          <w:marRight w:val="0"/>
          <w:marTop w:val="0"/>
          <w:marBottom w:val="0"/>
          <w:divBdr>
            <w:top w:val="none" w:sz="0" w:space="0" w:color="auto"/>
            <w:left w:val="none" w:sz="0" w:space="0" w:color="auto"/>
            <w:bottom w:val="none" w:sz="0" w:space="0" w:color="auto"/>
            <w:right w:val="none" w:sz="0" w:space="0" w:color="auto"/>
          </w:divBdr>
        </w:div>
        <w:div w:id="758259780">
          <w:marLeft w:val="0"/>
          <w:marRight w:val="0"/>
          <w:marTop w:val="0"/>
          <w:marBottom w:val="0"/>
          <w:divBdr>
            <w:top w:val="none" w:sz="0" w:space="0" w:color="auto"/>
            <w:left w:val="none" w:sz="0" w:space="0" w:color="auto"/>
            <w:bottom w:val="none" w:sz="0" w:space="0" w:color="auto"/>
            <w:right w:val="none" w:sz="0" w:space="0" w:color="auto"/>
          </w:divBdr>
        </w:div>
        <w:div w:id="1663243156">
          <w:marLeft w:val="0"/>
          <w:marRight w:val="0"/>
          <w:marTop w:val="0"/>
          <w:marBottom w:val="0"/>
          <w:divBdr>
            <w:top w:val="none" w:sz="0" w:space="0" w:color="auto"/>
            <w:left w:val="none" w:sz="0" w:space="0" w:color="auto"/>
            <w:bottom w:val="none" w:sz="0" w:space="0" w:color="auto"/>
            <w:right w:val="none" w:sz="0" w:space="0" w:color="auto"/>
          </w:divBdr>
        </w:div>
        <w:div w:id="337315114">
          <w:marLeft w:val="0"/>
          <w:marRight w:val="0"/>
          <w:marTop w:val="0"/>
          <w:marBottom w:val="0"/>
          <w:divBdr>
            <w:top w:val="none" w:sz="0" w:space="0" w:color="auto"/>
            <w:left w:val="none" w:sz="0" w:space="0" w:color="auto"/>
            <w:bottom w:val="none" w:sz="0" w:space="0" w:color="auto"/>
            <w:right w:val="none" w:sz="0" w:space="0" w:color="auto"/>
          </w:divBdr>
        </w:div>
        <w:div w:id="615910419">
          <w:marLeft w:val="0"/>
          <w:marRight w:val="0"/>
          <w:marTop w:val="0"/>
          <w:marBottom w:val="0"/>
          <w:divBdr>
            <w:top w:val="none" w:sz="0" w:space="0" w:color="auto"/>
            <w:left w:val="none" w:sz="0" w:space="0" w:color="auto"/>
            <w:bottom w:val="none" w:sz="0" w:space="0" w:color="auto"/>
            <w:right w:val="none" w:sz="0" w:space="0" w:color="auto"/>
          </w:divBdr>
        </w:div>
        <w:div w:id="1129662862">
          <w:marLeft w:val="0"/>
          <w:marRight w:val="0"/>
          <w:marTop w:val="0"/>
          <w:marBottom w:val="0"/>
          <w:divBdr>
            <w:top w:val="none" w:sz="0" w:space="0" w:color="auto"/>
            <w:left w:val="none" w:sz="0" w:space="0" w:color="auto"/>
            <w:bottom w:val="none" w:sz="0" w:space="0" w:color="auto"/>
            <w:right w:val="none" w:sz="0" w:space="0" w:color="auto"/>
          </w:divBdr>
        </w:div>
        <w:div w:id="2048069326">
          <w:marLeft w:val="0"/>
          <w:marRight w:val="0"/>
          <w:marTop w:val="0"/>
          <w:marBottom w:val="0"/>
          <w:divBdr>
            <w:top w:val="none" w:sz="0" w:space="0" w:color="auto"/>
            <w:left w:val="none" w:sz="0" w:space="0" w:color="auto"/>
            <w:bottom w:val="none" w:sz="0" w:space="0" w:color="auto"/>
            <w:right w:val="none" w:sz="0" w:space="0" w:color="auto"/>
          </w:divBdr>
        </w:div>
        <w:div w:id="113598538">
          <w:marLeft w:val="0"/>
          <w:marRight w:val="0"/>
          <w:marTop w:val="0"/>
          <w:marBottom w:val="0"/>
          <w:divBdr>
            <w:top w:val="none" w:sz="0" w:space="0" w:color="auto"/>
            <w:left w:val="none" w:sz="0" w:space="0" w:color="auto"/>
            <w:bottom w:val="none" w:sz="0" w:space="0" w:color="auto"/>
            <w:right w:val="none" w:sz="0" w:space="0" w:color="auto"/>
          </w:divBdr>
        </w:div>
        <w:div w:id="327173194">
          <w:marLeft w:val="0"/>
          <w:marRight w:val="0"/>
          <w:marTop w:val="0"/>
          <w:marBottom w:val="0"/>
          <w:divBdr>
            <w:top w:val="none" w:sz="0" w:space="0" w:color="auto"/>
            <w:left w:val="none" w:sz="0" w:space="0" w:color="auto"/>
            <w:bottom w:val="none" w:sz="0" w:space="0" w:color="auto"/>
            <w:right w:val="none" w:sz="0" w:space="0" w:color="auto"/>
          </w:divBdr>
        </w:div>
        <w:div w:id="1774933598">
          <w:marLeft w:val="0"/>
          <w:marRight w:val="0"/>
          <w:marTop w:val="0"/>
          <w:marBottom w:val="0"/>
          <w:divBdr>
            <w:top w:val="none" w:sz="0" w:space="0" w:color="auto"/>
            <w:left w:val="none" w:sz="0" w:space="0" w:color="auto"/>
            <w:bottom w:val="none" w:sz="0" w:space="0" w:color="auto"/>
            <w:right w:val="none" w:sz="0" w:space="0" w:color="auto"/>
          </w:divBdr>
        </w:div>
        <w:div w:id="145555701">
          <w:marLeft w:val="0"/>
          <w:marRight w:val="0"/>
          <w:marTop w:val="0"/>
          <w:marBottom w:val="0"/>
          <w:divBdr>
            <w:top w:val="none" w:sz="0" w:space="0" w:color="auto"/>
            <w:left w:val="none" w:sz="0" w:space="0" w:color="auto"/>
            <w:bottom w:val="none" w:sz="0" w:space="0" w:color="auto"/>
            <w:right w:val="none" w:sz="0" w:space="0" w:color="auto"/>
          </w:divBdr>
        </w:div>
        <w:div w:id="1314794720">
          <w:marLeft w:val="0"/>
          <w:marRight w:val="0"/>
          <w:marTop w:val="0"/>
          <w:marBottom w:val="0"/>
          <w:divBdr>
            <w:top w:val="none" w:sz="0" w:space="0" w:color="auto"/>
            <w:left w:val="none" w:sz="0" w:space="0" w:color="auto"/>
            <w:bottom w:val="none" w:sz="0" w:space="0" w:color="auto"/>
            <w:right w:val="none" w:sz="0" w:space="0" w:color="auto"/>
          </w:divBdr>
        </w:div>
        <w:div w:id="682975566">
          <w:marLeft w:val="0"/>
          <w:marRight w:val="0"/>
          <w:marTop w:val="0"/>
          <w:marBottom w:val="0"/>
          <w:divBdr>
            <w:top w:val="none" w:sz="0" w:space="0" w:color="auto"/>
            <w:left w:val="none" w:sz="0" w:space="0" w:color="auto"/>
            <w:bottom w:val="none" w:sz="0" w:space="0" w:color="auto"/>
            <w:right w:val="none" w:sz="0" w:space="0" w:color="auto"/>
          </w:divBdr>
        </w:div>
        <w:div w:id="362024494">
          <w:marLeft w:val="0"/>
          <w:marRight w:val="0"/>
          <w:marTop w:val="0"/>
          <w:marBottom w:val="0"/>
          <w:divBdr>
            <w:top w:val="none" w:sz="0" w:space="0" w:color="auto"/>
            <w:left w:val="none" w:sz="0" w:space="0" w:color="auto"/>
            <w:bottom w:val="none" w:sz="0" w:space="0" w:color="auto"/>
            <w:right w:val="none" w:sz="0" w:space="0" w:color="auto"/>
          </w:divBdr>
        </w:div>
        <w:div w:id="2136484522">
          <w:marLeft w:val="0"/>
          <w:marRight w:val="0"/>
          <w:marTop w:val="0"/>
          <w:marBottom w:val="0"/>
          <w:divBdr>
            <w:top w:val="none" w:sz="0" w:space="0" w:color="auto"/>
            <w:left w:val="none" w:sz="0" w:space="0" w:color="auto"/>
            <w:bottom w:val="none" w:sz="0" w:space="0" w:color="auto"/>
            <w:right w:val="none" w:sz="0" w:space="0" w:color="auto"/>
          </w:divBdr>
        </w:div>
      </w:divsChild>
    </w:div>
    <w:div w:id="1717654396">
      <w:bodyDiv w:val="1"/>
      <w:marLeft w:val="0"/>
      <w:marRight w:val="0"/>
      <w:marTop w:val="0"/>
      <w:marBottom w:val="0"/>
      <w:divBdr>
        <w:top w:val="none" w:sz="0" w:space="0" w:color="auto"/>
        <w:left w:val="none" w:sz="0" w:space="0" w:color="auto"/>
        <w:bottom w:val="none" w:sz="0" w:space="0" w:color="auto"/>
        <w:right w:val="none" w:sz="0" w:space="0" w:color="auto"/>
      </w:divBdr>
      <w:divsChild>
        <w:div w:id="292760358">
          <w:marLeft w:val="0"/>
          <w:marRight w:val="0"/>
          <w:marTop w:val="0"/>
          <w:marBottom w:val="0"/>
          <w:divBdr>
            <w:top w:val="none" w:sz="0" w:space="0" w:color="auto"/>
            <w:left w:val="none" w:sz="0" w:space="0" w:color="auto"/>
            <w:bottom w:val="none" w:sz="0" w:space="0" w:color="auto"/>
            <w:right w:val="none" w:sz="0" w:space="0" w:color="auto"/>
          </w:divBdr>
          <w:divsChild>
            <w:div w:id="787162118">
              <w:marLeft w:val="0"/>
              <w:marRight w:val="0"/>
              <w:marTop w:val="0"/>
              <w:marBottom w:val="0"/>
              <w:divBdr>
                <w:top w:val="none" w:sz="0" w:space="0" w:color="auto"/>
                <w:left w:val="none" w:sz="0" w:space="0" w:color="auto"/>
                <w:bottom w:val="none" w:sz="0" w:space="0" w:color="auto"/>
                <w:right w:val="none" w:sz="0" w:space="0" w:color="auto"/>
              </w:divBdr>
              <w:divsChild>
                <w:div w:id="128438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7294">
      <w:bodyDiv w:val="1"/>
      <w:marLeft w:val="0"/>
      <w:marRight w:val="0"/>
      <w:marTop w:val="0"/>
      <w:marBottom w:val="0"/>
      <w:divBdr>
        <w:top w:val="none" w:sz="0" w:space="0" w:color="auto"/>
        <w:left w:val="none" w:sz="0" w:space="0" w:color="auto"/>
        <w:bottom w:val="none" w:sz="0" w:space="0" w:color="auto"/>
        <w:right w:val="none" w:sz="0" w:space="0" w:color="auto"/>
      </w:divBdr>
      <w:divsChild>
        <w:div w:id="534126420">
          <w:marLeft w:val="0"/>
          <w:marRight w:val="0"/>
          <w:marTop w:val="0"/>
          <w:marBottom w:val="0"/>
          <w:divBdr>
            <w:top w:val="none" w:sz="0" w:space="0" w:color="auto"/>
            <w:left w:val="none" w:sz="0" w:space="0" w:color="auto"/>
            <w:bottom w:val="none" w:sz="0" w:space="0" w:color="auto"/>
            <w:right w:val="none" w:sz="0" w:space="0" w:color="auto"/>
          </w:divBdr>
          <w:divsChild>
            <w:div w:id="660278207">
              <w:marLeft w:val="0"/>
              <w:marRight w:val="0"/>
              <w:marTop w:val="0"/>
              <w:marBottom w:val="0"/>
              <w:divBdr>
                <w:top w:val="none" w:sz="0" w:space="0" w:color="auto"/>
                <w:left w:val="none" w:sz="0" w:space="0" w:color="auto"/>
                <w:bottom w:val="none" w:sz="0" w:space="0" w:color="auto"/>
                <w:right w:val="none" w:sz="0" w:space="0" w:color="auto"/>
              </w:divBdr>
              <w:divsChild>
                <w:div w:id="59298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3028">
      <w:bodyDiv w:val="1"/>
      <w:marLeft w:val="0"/>
      <w:marRight w:val="0"/>
      <w:marTop w:val="0"/>
      <w:marBottom w:val="0"/>
      <w:divBdr>
        <w:top w:val="none" w:sz="0" w:space="0" w:color="auto"/>
        <w:left w:val="none" w:sz="0" w:space="0" w:color="auto"/>
        <w:bottom w:val="none" w:sz="0" w:space="0" w:color="auto"/>
        <w:right w:val="none" w:sz="0" w:space="0" w:color="auto"/>
      </w:divBdr>
      <w:divsChild>
        <w:div w:id="1764718692">
          <w:marLeft w:val="0"/>
          <w:marRight w:val="0"/>
          <w:marTop w:val="0"/>
          <w:marBottom w:val="0"/>
          <w:divBdr>
            <w:top w:val="none" w:sz="0" w:space="0" w:color="auto"/>
            <w:left w:val="none" w:sz="0" w:space="0" w:color="auto"/>
            <w:bottom w:val="none" w:sz="0" w:space="0" w:color="auto"/>
            <w:right w:val="none" w:sz="0" w:space="0" w:color="auto"/>
          </w:divBdr>
          <w:divsChild>
            <w:div w:id="501899367">
              <w:marLeft w:val="0"/>
              <w:marRight w:val="0"/>
              <w:marTop w:val="0"/>
              <w:marBottom w:val="0"/>
              <w:divBdr>
                <w:top w:val="none" w:sz="0" w:space="0" w:color="auto"/>
                <w:left w:val="none" w:sz="0" w:space="0" w:color="auto"/>
                <w:bottom w:val="none" w:sz="0" w:space="0" w:color="auto"/>
                <w:right w:val="none" w:sz="0" w:space="0" w:color="auto"/>
              </w:divBdr>
            </w:div>
            <w:div w:id="58677892">
              <w:marLeft w:val="0"/>
              <w:marRight w:val="0"/>
              <w:marTop w:val="0"/>
              <w:marBottom w:val="0"/>
              <w:divBdr>
                <w:top w:val="none" w:sz="0" w:space="0" w:color="auto"/>
                <w:left w:val="none" w:sz="0" w:space="0" w:color="auto"/>
                <w:bottom w:val="none" w:sz="0" w:space="0" w:color="auto"/>
                <w:right w:val="none" w:sz="0" w:space="0" w:color="auto"/>
              </w:divBdr>
            </w:div>
            <w:div w:id="565646832">
              <w:marLeft w:val="0"/>
              <w:marRight w:val="0"/>
              <w:marTop w:val="0"/>
              <w:marBottom w:val="0"/>
              <w:divBdr>
                <w:top w:val="none" w:sz="0" w:space="0" w:color="auto"/>
                <w:left w:val="none" w:sz="0" w:space="0" w:color="auto"/>
                <w:bottom w:val="none" w:sz="0" w:space="0" w:color="auto"/>
                <w:right w:val="none" w:sz="0" w:space="0" w:color="auto"/>
              </w:divBdr>
            </w:div>
            <w:div w:id="741214957">
              <w:marLeft w:val="0"/>
              <w:marRight w:val="0"/>
              <w:marTop w:val="0"/>
              <w:marBottom w:val="0"/>
              <w:divBdr>
                <w:top w:val="none" w:sz="0" w:space="0" w:color="auto"/>
                <w:left w:val="none" w:sz="0" w:space="0" w:color="auto"/>
                <w:bottom w:val="none" w:sz="0" w:space="0" w:color="auto"/>
                <w:right w:val="none" w:sz="0" w:space="0" w:color="auto"/>
              </w:divBdr>
            </w:div>
            <w:div w:id="1047410372">
              <w:marLeft w:val="0"/>
              <w:marRight w:val="0"/>
              <w:marTop w:val="0"/>
              <w:marBottom w:val="0"/>
              <w:divBdr>
                <w:top w:val="none" w:sz="0" w:space="0" w:color="auto"/>
                <w:left w:val="none" w:sz="0" w:space="0" w:color="auto"/>
                <w:bottom w:val="none" w:sz="0" w:space="0" w:color="auto"/>
                <w:right w:val="none" w:sz="0" w:space="0" w:color="auto"/>
              </w:divBdr>
            </w:div>
            <w:div w:id="163595175">
              <w:marLeft w:val="0"/>
              <w:marRight w:val="0"/>
              <w:marTop w:val="0"/>
              <w:marBottom w:val="0"/>
              <w:divBdr>
                <w:top w:val="none" w:sz="0" w:space="0" w:color="auto"/>
                <w:left w:val="none" w:sz="0" w:space="0" w:color="auto"/>
                <w:bottom w:val="none" w:sz="0" w:space="0" w:color="auto"/>
                <w:right w:val="none" w:sz="0" w:space="0" w:color="auto"/>
              </w:divBdr>
            </w:div>
            <w:div w:id="209535607">
              <w:marLeft w:val="0"/>
              <w:marRight w:val="0"/>
              <w:marTop w:val="0"/>
              <w:marBottom w:val="0"/>
              <w:divBdr>
                <w:top w:val="none" w:sz="0" w:space="0" w:color="auto"/>
                <w:left w:val="none" w:sz="0" w:space="0" w:color="auto"/>
                <w:bottom w:val="none" w:sz="0" w:space="0" w:color="auto"/>
                <w:right w:val="none" w:sz="0" w:space="0" w:color="auto"/>
              </w:divBdr>
            </w:div>
            <w:div w:id="1786583475">
              <w:marLeft w:val="0"/>
              <w:marRight w:val="0"/>
              <w:marTop w:val="0"/>
              <w:marBottom w:val="0"/>
              <w:divBdr>
                <w:top w:val="none" w:sz="0" w:space="0" w:color="auto"/>
                <w:left w:val="none" w:sz="0" w:space="0" w:color="auto"/>
                <w:bottom w:val="none" w:sz="0" w:space="0" w:color="auto"/>
                <w:right w:val="none" w:sz="0" w:space="0" w:color="auto"/>
              </w:divBdr>
            </w:div>
          </w:divsChild>
        </w:div>
        <w:div w:id="842665752">
          <w:marLeft w:val="0"/>
          <w:marRight w:val="0"/>
          <w:marTop w:val="0"/>
          <w:marBottom w:val="0"/>
          <w:divBdr>
            <w:top w:val="none" w:sz="0" w:space="0" w:color="auto"/>
            <w:left w:val="none" w:sz="0" w:space="0" w:color="auto"/>
            <w:bottom w:val="none" w:sz="0" w:space="0" w:color="auto"/>
            <w:right w:val="none" w:sz="0" w:space="0" w:color="auto"/>
          </w:divBdr>
        </w:div>
        <w:div w:id="563107068">
          <w:marLeft w:val="0"/>
          <w:marRight w:val="0"/>
          <w:marTop w:val="0"/>
          <w:marBottom w:val="0"/>
          <w:divBdr>
            <w:top w:val="none" w:sz="0" w:space="0" w:color="auto"/>
            <w:left w:val="none" w:sz="0" w:space="0" w:color="auto"/>
            <w:bottom w:val="none" w:sz="0" w:space="0" w:color="auto"/>
            <w:right w:val="none" w:sz="0" w:space="0" w:color="auto"/>
          </w:divBdr>
        </w:div>
        <w:div w:id="2080202232">
          <w:marLeft w:val="0"/>
          <w:marRight w:val="0"/>
          <w:marTop w:val="0"/>
          <w:marBottom w:val="0"/>
          <w:divBdr>
            <w:top w:val="none" w:sz="0" w:space="0" w:color="auto"/>
            <w:left w:val="none" w:sz="0" w:space="0" w:color="auto"/>
            <w:bottom w:val="none" w:sz="0" w:space="0" w:color="auto"/>
            <w:right w:val="none" w:sz="0" w:space="0" w:color="auto"/>
          </w:divBdr>
        </w:div>
        <w:div w:id="641622184">
          <w:marLeft w:val="0"/>
          <w:marRight w:val="0"/>
          <w:marTop w:val="0"/>
          <w:marBottom w:val="0"/>
          <w:divBdr>
            <w:top w:val="none" w:sz="0" w:space="0" w:color="auto"/>
            <w:left w:val="none" w:sz="0" w:space="0" w:color="auto"/>
            <w:bottom w:val="none" w:sz="0" w:space="0" w:color="auto"/>
            <w:right w:val="none" w:sz="0" w:space="0" w:color="auto"/>
          </w:divBdr>
        </w:div>
        <w:div w:id="942347935">
          <w:marLeft w:val="0"/>
          <w:marRight w:val="0"/>
          <w:marTop w:val="0"/>
          <w:marBottom w:val="0"/>
          <w:divBdr>
            <w:top w:val="none" w:sz="0" w:space="0" w:color="auto"/>
            <w:left w:val="none" w:sz="0" w:space="0" w:color="auto"/>
            <w:bottom w:val="none" w:sz="0" w:space="0" w:color="auto"/>
            <w:right w:val="none" w:sz="0" w:space="0" w:color="auto"/>
          </w:divBdr>
        </w:div>
        <w:div w:id="1804228573">
          <w:marLeft w:val="0"/>
          <w:marRight w:val="0"/>
          <w:marTop w:val="0"/>
          <w:marBottom w:val="0"/>
          <w:divBdr>
            <w:top w:val="none" w:sz="0" w:space="0" w:color="auto"/>
            <w:left w:val="none" w:sz="0" w:space="0" w:color="auto"/>
            <w:bottom w:val="none" w:sz="0" w:space="0" w:color="auto"/>
            <w:right w:val="none" w:sz="0" w:space="0" w:color="auto"/>
          </w:divBdr>
        </w:div>
        <w:div w:id="1506363493">
          <w:marLeft w:val="0"/>
          <w:marRight w:val="0"/>
          <w:marTop w:val="0"/>
          <w:marBottom w:val="0"/>
          <w:divBdr>
            <w:top w:val="none" w:sz="0" w:space="0" w:color="auto"/>
            <w:left w:val="none" w:sz="0" w:space="0" w:color="auto"/>
            <w:bottom w:val="none" w:sz="0" w:space="0" w:color="auto"/>
            <w:right w:val="none" w:sz="0" w:space="0" w:color="auto"/>
          </w:divBdr>
        </w:div>
        <w:div w:id="1559125437">
          <w:marLeft w:val="0"/>
          <w:marRight w:val="0"/>
          <w:marTop w:val="0"/>
          <w:marBottom w:val="0"/>
          <w:divBdr>
            <w:top w:val="none" w:sz="0" w:space="0" w:color="auto"/>
            <w:left w:val="none" w:sz="0" w:space="0" w:color="auto"/>
            <w:bottom w:val="none" w:sz="0" w:space="0" w:color="auto"/>
            <w:right w:val="none" w:sz="0" w:space="0" w:color="auto"/>
          </w:divBdr>
        </w:div>
        <w:div w:id="1380208745">
          <w:marLeft w:val="0"/>
          <w:marRight w:val="0"/>
          <w:marTop w:val="0"/>
          <w:marBottom w:val="0"/>
          <w:divBdr>
            <w:top w:val="none" w:sz="0" w:space="0" w:color="auto"/>
            <w:left w:val="none" w:sz="0" w:space="0" w:color="auto"/>
            <w:bottom w:val="none" w:sz="0" w:space="0" w:color="auto"/>
            <w:right w:val="none" w:sz="0" w:space="0" w:color="auto"/>
          </w:divBdr>
        </w:div>
        <w:div w:id="1604455554">
          <w:marLeft w:val="0"/>
          <w:marRight w:val="0"/>
          <w:marTop w:val="0"/>
          <w:marBottom w:val="0"/>
          <w:divBdr>
            <w:top w:val="none" w:sz="0" w:space="0" w:color="auto"/>
            <w:left w:val="none" w:sz="0" w:space="0" w:color="auto"/>
            <w:bottom w:val="none" w:sz="0" w:space="0" w:color="auto"/>
            <w:right w:val="none" w:sz="0" w:space="0" w:color="auto"/>
          </w:divBdr>
        </w:div>
        <w:div w:id="1343161306">
          <w:marLeft w:val="0"/>
          <w:marRight w:val="0"/>
          <w:marTop w:val="0"/>
          <w:marBottom w:val="0"/>
          <w:divBdr>
            <w:top w:val="none" w:sz="0" w:space="0" w:color="auto"/>
            <w:left w:val="none" w:sz="0" w:space="0" w:color="auto"/>
            <w:bottom w:val="none" w:sz="0" w:space="0" w:color="auto"/>
            <w:right w:val="none" w:sz="0" w:space="0" w:color="auto"/>
          </w:divBdr>
        </w:div>
        <w:div w:id="1365642495">
          <w:marLeft w:val="0"/>
          <w:marRight w:val="0"/>
          <w:marTop w:val="0"/>
          <w:marBottom w:val="0"/>
          <w:divBdr>
            <w:top w:val="none" w:sz="0" w:space="0" w:color="auto"/>
            <w:left w:val="none" w:sz="0" w:space="0" w:color="auto"/>
            <w:bottom w:val="none" w:sz="0" w:space="0" w:color="auto"/>
            <w:right w:val="none" w:sz="0" w:space="0" w:color="auto"/>
          </w:divBdr>
        </w:div>
        <w:div w:id="195126066">
          <w:marLeft w:val="0"/>
          <w:marRight w:val="0"/>
          <w:marTop w:val="0"/>
          <w:marBottom w:val="0"/>
          <w:divBdr>
            <w:top w:val="none" w:sz="0" w:space="0" w:color="auto"/>
            <w:left w:val="none" w:sz="0" w:space="0" w:color="auto"/>
            <w:bottom w:val="none" w:sz="0" w:space="0" w:color="auto"/>
            <w:right w:val="none" w:sz="0" w:space="0" w:color="auto"/>
          </w:divBdr>
        </w:div>
        <w:div w:id="746225236">
          <w:marLeft w:val="0"/>
          <w:marRight w:val="0"/>
          <w:marTop w:val="0"/>
          <w:marBottom w:val="0"/>
          <w:divBdr>
            <w:top w:val="none" w:sz="0" w:space="0" w:color="auto"/>
            <w:left w:val="none" w:sz="0" w:space="0" w:color="auto"/>
            <w:bottom w:val="none" w:sz="0" w:space="0" w:color="auto"/>
            <w:right w:val="none" w:sz="0" w:space="0" w:color="auto"/>
          </w:divBdr>
        </w:div>
        <w:div w:id="112022630">
          <w:marLeft w:val="0"/>
          <w:marRight w:val="0"/>
          <w:marTop w:val="0"/>
          <w:marBottom w:val="0"/>
          <w:divBdr>
            <w:top w:val="none" w:sz="0" w:space="0" w:color="auto"/>
            <w:left w:val="none" w:sz="0" w:space="0" w:color="auto"/>
            <w:bottom w:val="none" w:sz="0" w:space="0" w:color="auto"/>
            <w:right w:val="none" w:sz="0" w:space="0" w:color="auto"/>
          </w:divBdr>
        </w:div>
        <w:div w:id="2126918699">
          <w:marLeft w:val="0"/>
          <w:marRight w:val="0"/>
          <w:marTop w:val="0"/>
          <w:marBottom w:val="0"/>
          <w:divBdr>
            <w:top w:val="none" w:sz="0" w:space="0" w:color="auto"/>
            <w:left w:val="none" w:sz="0" w:space="0" w:color="auto"/>
            <w:bottom w:val="none" w:sz="0" w:space="0" w:color="auto"/>
            <w:right w:val="none" w:sz="0" w:space="0" w:color="auto"/>
          </w:divBdr>
        </w:div>
        <w:div w:id="1583948683">
          <w:marLeft w:val="0"/>
          <w:marRight w:val="0"/>
          <w:marTop w:val="0"/>
          <w:marBottom w:val="0"/>
          <w:divBdr>
            <w:top w:val="none" w:sz="0" w:space="0" w:color="auto"/>
            <w:left w:val="none" w:sz="0" w:space="0" w:color="auto"/>
            <w:bottom w:val="none" w:sz="0" w:space="0" w:color="auto"/>
            <w:right w:val="none" w:sz="0" w:space="0" w:color="auto"/>
          </w:divBdr>
        </w:div>
        <w:div w:id="753285384">
          <w:marLeft w:val="0"/>
          <w:marRight w:val="0"/>
          <w:marTop w:val="0"/>
          <w:marBottom w:val="0"/>
          <w:divBdr>
            <w:top w:val="none" w:sz="0" w:space="0" w:color="auto"/>
            <w:left w:val="none" w:sz="0" w:space="0" w:color="auto"/>
            <w:bottom w:val="none" w:sz="0" w:space="0" w:color="auto"/>
            <w:right w:val="none" w:sz="0" w:space="0" w:color="auto"/>
          </w:divBdr>
        </w:div>
        <w:div w:id="201289529">
          <w:marLeft w:val="0"/>
          <w:marRight w:val="0"/>
          <w:marTop w:val="0"/>
          <w:marBottom w:val="0"/>
          <w:divBdr>
            <w:top w:val="none" w:sz="0" w:space="0" w:color="auto"/>
            <w:left w:val="none" w:sz="0" w:space="0" w:color="auto"/>
            <w:bottom w:val="none" w:sz="0" w:space="0" w:color="auto"/>
            <w:right w:val="none" w:sz="0" w:space="0" w:color="auto"/>
          </w:divBdr>
        </w:div>
        <w:div w:id="2048992481">
          <w:marLeft w:val="0"/>
          <w:marRight w:val="0"/>
          <w:marTop w:val="0"/>
          <w:marBottom w:val="0"/>
          <w:divBdr>
            <w:top w:val="none" w:sz="0" w:space="0" w:color="auto"/>
            <w:left w:val="none" w:sz="0" w:space="0" w:color="auto"/>
            <w:bottom w:val="none" w:sz="0" w:space="0" w:color="auto"/>
            <w:right w:val="none" w:sz="0" w:space="0" w:color="auto"/>
          </w:divBdr>
        </w:div>
        <w:div w:id="1818838189">
          <w:marLeft w:val="0"/>
          <w:marRight w:val="0"/>
          <w:marTop w:val="0"/>
          <w:marBottom w:val="0"/>
          <w:divBdr>
            <w:top w:val="none" w:sz="0" w:space="0" w:color="auto"/>
            <w:left w:val="none" w:sz="0" w:space="0" w:color="auto"/>
            <w:bottom w:val="none" w:sz="0" w:space="0" w:color="auto"/>
            <w:right w:val="none" w:sz="0" w:space="0" w:color="auto"/>
          </w:divBdr>
        </w:div>
        <w:div w:id="1120343846">
          <w:marLeft w:val="0"/>
          <w:marRight w:val="0"/>
          <w:marTop w:val="0"/>
          <w:marBottom w:val="0"/>
          <w:divBdr>
            <w:top w:val="none" w:sz="0" w:space="0" w:color="auto"/>
            <w:left w:val="none" w:sz="0" w:space="0" w:color="auto"/>
            <w:bottom w:val="none" w:sz="0" w:space="0" w:color="auto"/>
            <w:right w:val="none" w:sz="0" w:space="0" w:color="auto"/>
          </w:divBdr>
        </w:div>
        <w:div w:id="658577449">
          <w:marLeft w:val="0"/>
          <w:marRight w:val="0"/>
          <w:marTop w:val="0"/>
          <w:marBottom w:val="0"/>
          <w:divBdr>
            <w:top w:val="none" w:sz="0" w:space="0" w:color="auto"/>
            <w:left w:val="none" w:sz="0" w:space="0" w:color="auto"/>
            <w:bottom w:val="none" w:sz="0" w:space="0" w:color="auto"/>
            <w:right w:val="none" w:sz="0" w:space="0" w:color="auto"/>
          </w:divBdr>
        </w:div>
        <w:div w:id="1525823267">
          <w:marLeft w:val="0"/>
          <w:marRight w:val="0"/>
          <w:marTop w:val="0"/>
          <w:marBottom w:val="0"/>
          <w:divBdr>
            <w:top w:val="none" w:sz="0" w:space="0" w:color="auto"/>
            <w:left w:val="none" w:sz="0" w:space="0" w:color="auto"/>
            <w:bottom w:val="none" w:sz="0" w:space="0" w:color="auto"/>
            <w:right w:val="none" w:sz="0" w:space="0" w:color="auto"/>
          </w:divBdr>
        </w:div>
        <w:div w:id="1540969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A7ABE-9618-BB44-9553-546EE532E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1021</TotalTime>
  <Pages>2</Pages>
  <Words>586</Words>
  <Characters>3578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Flemming Christian Denker</dc:creator>
  <cp:keywords/>
  <dc:description/>
  <cp:lastModifiedBy>Flemming Christian Denker</cp:lastModifiedBy>
  <cp:revision>8</cp:revision>
  <dcterms:created xsi:type="dcterms:W3CDTF">2021-09-30T09:28:00Z</dcterms:created>
  <dcterms:modified xsi:type="dcterms:W3CDTF">2021-10-03T15:05:00Z</dcterms:modified>
</cp:coreProperties>
</file>